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232A85" w:rsidRDefault="000179BF">
      <w:pPr>
        <w:rPr>
          <w:b/>
          <w:sz w:val="28"/>
          <w:szCs w:val="28"/>
        </w:rPr>
      </w:pPr>
      <w:proofErr w:type="spellStart"/>
      <w:r w:rsidRPr="000179BF">
        <w:rPr>
          <w:b/>
          <w:sz w:val="28"/>
          <w:szCs w:val="28"/>
        </w:rPr>
        <w:t>Lenvatinib</w:t>
      </w:r>
      <w:proofErr w:type="spellEnd"/>
      <w:r w:rsidRPr="000179BF">
        <w:rPr>
          <w:b/>
          <w:sz w:val="28"/>
          <w:szCs w:val="28"/>
        </w:rPr>
        <w:t xml:space="preserve"> and </w:t>
      </w:r>
      <w:proofErr w:type="spellStart"/>
      <w:r w:rsidRPr="000179BF">
        <w:rPr>
          <w:b/>
          <w:sz w:val="28"/>
          <w:szCs w:val="28"/>
        </w:rPr>
        <w:t>sorafenib</w:t>
      </w:r>
      <w:proofErr w:type="spellEnd"/>
      <w:r w:rsidRPr="000179BF">
        <w:rPr>
          <w:b/>
          <w:sz w:val="28"/>
          <w:szCs w:val="28"/>
        </w:rPr>
        <w:t xml:space="preserve"> for treating differentiated thyroid cancer after radioactive iodine</w:t>
      </w:r>
    </w:p>
    <w:p w:rsidR="000179BF" w:rsidRDefault="000179BF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179BF"/>
    <w:rsid w:val="00085129"/>
    <w:rsid w:val="000B68E6"/>
    <w:rsid w:val="000C2D41"/>
    <w:rsid w:val="000D136A"/>
    <w:rsid w:val="00102E38"/>
    <w:rsid w:val="00151820"/>
    <w:rsid w:val="001525AD"/>
    <w:rsid w:val="001A2901"/>
    <w:rsid w:val="001C1871"/>
    <w:rsid w:val="001D566C"/>
    <w:rsid w:val="001D56A2"/>
    <w:rsid w:val="001D59D9"/>
    <w:rsid w:val="001D7D71"/>
    <w:rsid w:val="00232A76"/>
    <w:rsid w:val="00232A85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E3426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767D5"/>
    <w:rsid w:val="00BA1451"/>
    <w:rsid w:val="00BB49D8"/>
    <w:rsid w:val="00BC5297"/>
    <w:rsid w:val="00C020B0"/>
    <w:rsid w:val="00C51AD0"/>
    <w:rsid w:val="00C7655E"/>
    <w:rsid w:val="00CA3A88"/>
    <w:rsid w:val="00D162D0"/>
    <w:rsid w:val="00D52156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2018-02-15T09:31:00Z</dcterms:created>
  <dcterms:modified xsi:type="dcterms:W3CDTF">2018-02-15T09:31:00Z</dcterms:modified>
</cp:coreProperties>
</file>