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1AFCA" w14:textId="77777777" w:rsidR="004E3005" w:rsidRPr="004E3005" w:rsidRDefault="004E3005" w:rsidP="004E3005">
      <w:pPr>
        <w:suppressAutoHyphens/>
        <w:autoSpaceDN w:val="0"/>
        <w:spacing w:after="0" w:line="276" w:lineRule="auto"/>
        <w:jc w:val="center"/>
        <w:rPr>
          <w:rFonts w:ascii="Arial" w:eastAsia="Calibri" w:hAnsi="Arial" w:cs="Arial"/>
          <w:b/>
          <w:bCs/>
          <w:kern w:val="0"/>
          <w:sz w:val="28"/>
          <w:szCs w:val="28"/>
          <w14:ligatures w14:val="none"/>
        </w:rPr>
      </w:pPr>
      <w:r w:rsidRPr="004E3005">
        <w:rPr>
          <w:rFonts w:ascii="Arial" w:eastAsia="Calibri" w:hAnsi="Arial" w:cs="Arial"/>
          <w:b/>
          <w:bCs/>
          <w:kern w:val="0"/>
          <w:sz w:val="28"/>
          <w:szCs w:val="28"/>
          <w14:ligatures w14:val="none"/>
        </w:rPr>
        <w:t>Consultation Document</w:t>
      </w:r>
    </w:p>
    <w:p w14:paraId="266185CB" w14:textId="77777777" w:rsidR="004E3005" w:rsidRPr="004E3005" w:rsidRDefault="004E3005" w:rsidP="004E3005">
      <w:pPr>
        <w:suppressAutoHyphens/>
        <w:autoSpaceDN w:val="0"/>
        <w:spacing w:after="0" w:line="276" w:lineRule="auto"/>
        <w:rPr>
          <w:rFonts w:ascii="Arial" w:eastAsia="Calibri" w:hAnsi="Arial" w:cs="Arial"/>
          <w:kern w:val="0"/>
          <w:sz w:val="24"/>
          <w:szCs w:val="24"/>
          <w14:ligatures w14:val="none"/>
        </w:rPr>
      </w:pPr>
    </w:p>
    <w:p w14:paraId="06567313" w14:textId="77777777" w:rsidR="004E3005" w:rsidRPr="004E3005" w:rsidRDefault="004E3005" w:rsidP="004E3005">
      <w:pPr>
        <w:suppressAutoHyphens/>
        <w:autoSpaceDN w:val="0"/>
        <w:spacing w:after="0" w:line="360" w:lineRule="auto"/>
        <w:jc w:val="center"/>
        <w:rPr>
          <w:rFonts w:ascii="Arial" w:eastAsia="Calibri" w:hAnsi="Arial" w:cs="Arial"/>
          <w:b/>
          <w:bCs/>
          <w:kern w:val="0"/>
          <w:sz w:val="28"/>
          <w:szCs w:val="28"/>
          <w:lang w:val="en-US"/>
          <w14:ligatures w14:val="none"/>
        </w:rPr>
      </w:pPr>
      <w:r w:rsidRPr="004E3005">
        <w:rPr>
          <w:rFonts w:ascii="Arial" w:eastAsia="Calibri" w:hAnsi="Arial" w:cs="Arial"/>
          <w:b/>
          <w:bCs/>
          <w:kern w:val="0"/>
          <w:sz w:val="28"/>
          <w:szCs w:val="28"/>
          <w:lang w:val="en-US"/>
          <w14:ligatures w14:val="none"/>
        </w:rPr>
        <w:t>Infected Blood Memorial in Northern Ireland - Have Your Say!</w:t>
      </w:r>
    </w:p>
    <w:p w14:paraId="3D894777" w14:textId="77777777" w:rsidR="004E3005" w:rsidRPr="004E3005" w:rsidRDefault="004E3005" w:rsidP="004E3005">
      <w:pPr>
        <w:suppressAutoHyphens/>
        <w:autoSpaceDN w:val="0"/>
        <w:spacing w:after="0" w:line="360" w:lineRule="auto"/>
        <w:rPr>
          <w:rFonts w:ascii="Arial" w:eastAsia="Calibri" w:hAnsi="Arial" w:cs="Arial"/>
          <w:kern w:val="0"/>
          <w:sz w:val="24"/>
          <w:szCs w:val="24"/>
          <w:lang w:val="en-US"/>
          <w14:ligatures w14:val="none"/>
        </w:rPr>
      </w:pPr>
    </w:p>
    <w:p w14:paraId="5687767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In response to Recommendation 2 of the Infected Blood inquiry, the Department of Health is looking at establishing a permanent memorial to all those impacted by the Infected Blood scandal and </w:t>
      </w:r>
      <w:proofErr w:type="gramStart"/>
      <w:r w:rsidRPr="004E3005">
        <w:rPr>
          <w:rFonts w:ascii="Arial" w:eastAsia="Calibri" w:hAnsi="Arial" w:cs="Arial"/>
          <w:kern w:val="0"/>
          <w:sz w:val="24"/>
          <w:szCs w:val="24"/>
          <w:lang w:val="en-US"/>
          <w14:ligatures w14:val="none"/>
        </w:rPr>
        <w:t>wish</w:t>
      </w:r>
      <w:proofErr w:type="gramEnd"/>
      <w:r w:rsidRPr="004E3005">
        <w:rPr>
          <w:rFonts w:ascii="Arial" w:eastAsia="Calibri" w:hAnsi="Arial" w:cs="Arial"/>
          <w:kern w:val="0"/>
          <w:sz w:val="24"/>
          <w:szCs w:val="24"/>
          <w:lang w:val="en-US"/>
          <w14:ligatures w14:val="none"/>
        </w:rPr>
        <w:t xml:space="preserve"> to give the infected blood community an opportunity to have their say on its location.</w:t>
      </w:r>
    </w:p>
    <w:p w14:paraId="25D8DC6C"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0B8CD442"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BACKGROUND</w:t>
      </w:r>
    </w:p>
    <w:p w14:paraId="34B7A438"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The Healthcare Inquiries Oversight Directorate within the Department of Health are responsible for overseeing the implementation of non-compensation related recommendations from several healthcare related Inquiries across Northern Ireland. This includes </w:t>
      </w:r>
      <w:r w:rsidRPr="004E3005">
        <w:rPr>
          <w:rFonts w:ascii="Arial" w:eastAsia="Calibri" w:hAnsi="Arial" w:cs="Arial"/>
          <w:kern w:val="0"/>
          <w:sz w:val="24"/>
          <w:szCs w:val="24"/>
          <w14:ligatures w14:val="none"/>
        </w:rPr>
        <w:t>the recommendations of Sir Brian Langstaff set out in the Infected Blood Inquiry Report in May 2024.</w:t>
      </w:r>
    </w:p>
    <w:p w14:paraId="0423D3AF"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6D7CA428"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As part of our work, we are in the process of considering Recommendation 2 of the Inquiry relating to “</w:t>
      </w:r>
      <w:r w:rsidRPr="004E3005">
        <w:rPr>
          <w:rFonts w:ascii="Arial" w:eastAsia="Calibri" w:hAnsi="Arial" w:cs="Arial"/>
          <w:kern w:val="0"/>
          <w:sz w:val="24"/>
          <w:szCs w:val="24"/>
          <w14:ligatures w14:val="none"/>
        </w:rPr>
        <w:t>Recognising and remembering what happened to people” impacted</w:t>
      </w:r>
      <w:r w:rsidRPr="004E3005">
        <w:rPr>
          <w:rFonts w:ascii="Arial" w:eastAsia="Calibri" w:hAnsi="Arial" w:cs="Arial"/>
          <w:kern w:val="0"/>
          <w:sz w:val="24"/>
          <w:szCs w:val="24"/>
          <w:lang w:val="en-US"/>
          <w14:ligatures w14:val="none"/>
        </w:rPr>
        <w:t xml:space="preserve"> by the Infected Blood scandal.</w:t>
      </w:r>
    </w:p>
    <w:p w14:paraId="61B28C96" w14:textId="77777777" w:rsidR="004E3005" w:rsidRPr="004E3005" w:rsidRDefault="004E3005" w:rsidP="004E3005">
      <w:pPr>
        <w:suppressAutoHyphens/>
        <w:autoSpaceDN w:val="0"/>
        <w:spacing w:after="0" w:line="360" w:lineRule="auto"/>
        <w:rPr>
          <w:rFonts w:ascii="Arial" w:eastAsia="Calibri" w:hAnsi="Arial" w:cs="Arial"/>
          <w:kern w:val="0"/>
          <w:sz w:val="24"/>
          <w:szCs w:val="24"/>
          <w:lang w:val="en-US"/>
          <w14:ligatures w14:val="none"/>
        </w:rPr>
      </w:pPr>
    </w:p>
    <w:p w14:paraId="19C852A7" w14:textId="77777777" w:rsidR="004E3005" w:rsidRPr="004E3005" w:rsidRDefault="004E3005" w:rsidP="004E3005">
      <w:pPr>
        <w:suppressAutoHyphens/>
        <w:autoSpaceDN w:val="0"/>
        <w:spacing w:after="0" w:line="360" w:lineRule="auto"/>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Recommendation 2 in full states:</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6"/>
        <w:gridCol w:w="8181"/>
      </w:tblGrid>
      <w:tr w:rsidR="004E3005" w:rsidRPr="004E3005" w14:paraId="756F1220" w14:textId="77777777" w:rsidTr="00B92952">
        <w:trPr>
          <w:trHeight w:val="220"/>
        </w:trPr>
        <w:tc>
          <w:tcPr>
            <w:tcW w:w="886" w:type="dxa"/>
          </w:tcPr>
          <w:p w14:paraId="35178352" w14:textId="77777777" w:rsidR="004E3005" w:rsidRPr="004E3005" w:rsidRDefault="004E3005" w:rsidP="004E3005">
            <w:pPr>
              <w:suppressAutoHyphens/>
              <w:autoSpaceDN w:val="0"/>
              <w:spacing w:line="254" w:lineRule="auto"/>
              <w:rPr>
                <w:rFonts w:ascii="Arial" w:eastAsia="Arial" w:hAnsi="Arial" w:cs="Arial"/>
                <w:b/>
                <w:kern w:val="0"/>
                <w:sz w:val="24"/>
                <w:szCs w:val="24"/>
                <w14:ligatures w14:val="none"/>
              </w:rPr>
            </w:pPr>
            <w:r w:rsidRPr="004E3005">
              <w:rPr>
                <w:rFonts w:ascii="Arial" w:eastAsia="Arial" w:hAnsi="Arial" w:cs="Arial"/>
                <w:b/>
                <w:kern w:val="0"/>
                <w:sz w:val="24"/>
                <w:szCs w:val="24"/>
                <w14:ligatures w14:val="none"/>
              </w:rPr>
              <w:t>2a</w:t>
            </w:r>
          </w:p>
        </w:tc>
        <w:tc>
          <w:tcPr>
            <w:tcW w:w="8181" w:type="dxa"/>
          </w:tcPr>
          <w:p w14:paraId="6215B289" w14:textId="77777777" w:rsidR="004E3005" w:rsidRPr="004E3005" w:rsidRDefault="004E3005" w:rsidP="004E3005">
            <w:pPr>
              <w:suppressAutoHyphens/>
              <w:autoSpaceDN w:val="0"/>
              <w:spacing w:line="254" w:lineRule="auto"/>
              <w:jc w:val="both"/>
              <w:rPr>
                <w:rFonts w:ascii="Arial" w:eastAsia="Arial" w:hAnsi="Arial" w:cs="Arial"/>
                <w:kern w:val="0"/>
                <w:sz w:val="24"/>
                <w:szCs w:val="24"/>
                <w14:ligatures w14:val="none"/>
              </w:rPr>
            </w:pPr>
            <w:r w:rsidRPr="004E3005">
              <w:rPr>
                <w:rFonts w:ascii="Arial" w:eastAsia="Arial" w:hAnsi="Arial" w:cs="Arial"/>
                <w:kern w:val="0"/>
                <w:sz w:val="24"/>
                <w:szCs w:val="24"/>
                <w14:ligatures w14:val="none"/>
              </w:rPr>
              <w:t>A permanent memorial be established in the UK and consideration be given to memorials in each of Northern Ireland, Wales and Scotland. The nature of the memorial(s), their design and location should be determined by a memorial committee consisting of people infected and affected and representatives of the governments. It should be funded by the UK government.</w:t>
            </w:r>
          </w:p>
        </w:tc>
      </w:tr>
      <w:tr w:rsidR="004E3005" w:rsidRPr="004E3005" w14:paraId="62F07728" w14:textId="77777777" w:rsidTr="00B92952">
        <w:trPr>
          <w:trHeight w:val="220"/>
        </w:trPr>
        <w:tc>
          <w:tcPr>
            <w:tcW w:w="886" w:type="dxa"/>
          </w:tcPr>
          <w:p w14:paraId="41174618" w14:textId="77777777" w:rsidR="004E3005" w:rsidRPr="004E3005" w:rsidRDefault="004E3005" w:rsidP="004E3005">
            <w:pPr>
              <w:suppressAutoHyphens/>
              <w:autoSpaceDN w:val="0"/>
              <w:spacing w:line="254" w:lineRule="auto"/>
              <w:rPr>
                <w:rFonts w:ascii="Arial" w:eastAsia="Arial" w:hAnsi="Arial" w:cs="Arial"/>
                <w:b/>
                <w:kern w:val="0"/>
                <w:sz w:val="24"/>
                <w:szCs w:val="24"/>
                <w14:ligatures w14:val="none"/>
              </w:rPr>
            </w:pPr>
            <w:r w:rsidRPr="004E3005">
              <w:rPr>
                <w:rFonts w:ascii="Arial" w:eastAsia="Arial" w:hAnsi="Arial" w:cs="Arial"/>
                <w:b/>
                <w:kern w:val="0"/>
                <w:sz w:val="24"/>
                <w:szCs w:val="24"/>
                <w14:ligatures w14:val="none"/>
              </w:rPr>
              <w:t>2b</w:t>
            </w:r>
          </w:p>
        </w:tc>
        <w:tc>
          <w:tcPr>
            <w:tcW w:w="8181" w:type="dxa"/>
          </w:tcPr>
          <w:p w14:paraId="34E8D2EC" w14:textId="77777777" w:rsidR="004E3005" w:rsidRPr="004E3005" w:rsidRDefault="004E3005" w:rsidP="004E3005">
            <w:pPr>
              <w:suppressAutoHyphens/>
              <w:autoSpaceDN w:val="0"/>
              <w:spacing w:line="254" w:lineRule="auto"/>
              <w:jc w:val="both"/>
              <w:rPr>
                <w:rFonts w:ascii="Arial" w:eastAsia="Arial" w:hAnsi="Arial" w:cs="Arial"/>
                <w:kern w:val="0"/>
                <w:sz w:val="24"/>
                <w:szCs w:val="24"/>
                <w14:ligatures w14:val="none"/>
              </w:rPr>
            </w:pPr>
            <w:r w:rsidRPr="004E3005">
              <w:rPr>
                <w:rFonts w:ascii="Arial" w:eastAsia="Arial" w:hAnsi="Arial" w:cs="Arial"/>
                <w:kern w:val="0"/>
                <w:sz w:val="24"/>
                <w:szCs w:val="24"/>
                <w14:ligatures w14:val="none"/>
              </w:rPr>
              <w:t>A memorial be established at public expense, dedicated specifically to the children infected at Treloar’s school. The memorial should be such as is agreed with those who were pupils at Treloar’s.</w:t>
            </w:r>
          </w:p>
        </w:tc>
      </w:tr>
      <w:tr w:rsidR="004E3005" w:rsidRPr="004E3005" w14:paraId="0FD40F4A" w14:textId="77777777" w:rsidTr="00B92952">
        <w:trPr>
          <w:trHeight w:val="220"/>
        </w:trPr>
        <w:tc>
          <w:tcPr>
            <w:tcW w:w="886" w:type="dxa"/>
          </w:tcPr>
          <w:p w14:paraId="3E18280D" w14:textId="77777777" w:rsidR="004E3005" w:rsidRPr="004E3005" w:rsidRDefault="004E3005" w:rsidP="004E3005">
            <w:pPr>
              <w:suppressAutoHyphens/>
              <w:autoSpaceDN w:val="0"/>
              <w:spacing w:line="254" w:lineRule="auto"/>
              <w:rPr>
                <w:rFonts w:ascii="Arial" w:eastAsia="Arial" w:hAnsi="Arial" w:cs="Arial"/>
                <w:b/>
                <w:kern w:val="0"/>
                <w:sz w:val="24"/>
                <w:szCs w:val="24"/>
                <w14:ligatures w14:val="none"/>
              </w:rPr>
            </w:pPr>
            <w:r w:rsidRPr="004E3005">
              <w:rPr>
                <w:rFonts w:ascii="Arial" w:eastAsia="Arial" w:hAnsi="Arial" w:cs="Arial"/>
                <w:b/>
                <w:kern w:val="0"/>
                <w:sz w:val="24"/>
                <w:szCs w:val="24"/>
                <w14:ligatures w14:val="none"/>
              </w:rPr>
              <w:t>2c</w:t>
            </w:r>
          </w:p>
        </w:tc>
        <w:tc>
          <w:tcPr>
            <w:tcW w:w="8181" w:type="dxa"/>
          </w:tcPr>
          <w:p w14:paraId="3FC5517D" w14:textId="77777777" w:rsidR="004E3005" w:rsidRPr="004E3005" w:rsidRDefault="004E3005" w:rsidP="004E3005">
            <w:pPr>
              <w:suppressAutoHyphens/>
              <w:autoSpaceDN w:val="0"/>
              <w:spacing w:line="254" w:lineRule="auto"/>
              <w:jc w:val="both"/>
              <w:rPr>
                <w:rFonts w:ascii="Arial" w:eastAsia="Arial" w:hAnsi="Arial" w:cs="Arial"/>
                <w:kern w:val="0"/>
                <w:sz w:val="24"/>
                <w:szCs w:val="24"/>
                <w14:ligatures w14:val="none"/>
              </w:rPr>
            </w:pPr>
            <w:r w:rsidRPr="004E3005">
              <w:rPr>
                <w:rFonts w:ascii="Arial" w:eastAsia="Arial" w:hAnsi="Arial" w:cs="Arial"/>
                <w:kern w:val="0"/>
                <w:sz w:val="24"/>
                <w:szCs w:val="24"/>
                <w14:ligatures w14:val="none"/>
              </w:rPr>
              <w:t>There should be at least three events, approximately six months apart, drawing together those infected and affected, the nature and timing of which should be determined by a working party as described above, facilitated by some central funding.</w:t>
            </w:r>
          </w:p>
        </w:tc>
      </w:tr>
    </w:tbl>
    <w:p w14:paraId="555B4C6B" w14:textId="77777777" w:rsidR="004E3005" w:rsidRPr="004E3005" w:rsidRDefault="004E3005" w:rsidP="004E3005">
      <w:pPr>
        <w:suppressAutoHyphens/>
        <w:autoSpaceDN w:val="0"/>
        <w:spacing w:after="0" w:line="360" w:lineRule="auto"/>
        <w:rPr>
          <w:rFonts w:ascii="Arial" w:eastAsia="Calibri" w:hAnsi="Arial" w:cs="Arial"/>
          <w:kern w:val="0"/>
          <w:sz w:val="24"/>
          <w:szCs w:val="24"/>
          <w:lang w:val="en-US"/>
          <w14:ligatures w14:val="none"/>
        </w:rPr>
      </w:pPr>
    </w:p>
    <w:p w14:paraId="2A8F8A1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lastRenderedPageBreak/>
        <w:t xml:space="preserve">To take forward this recommendation, the Cabinet Office </w:t>
      </w:r>
      <w:proofErr w:type="gramStart"/>
      <w:r w:rsidRPr="004E3005">
        <w:rPr>
          <w:rFonts w:ascii="Arial" w:eastAsia="Calibri" w:hAnsi="Arial" w:cs="Arial"/>
          <w:kern w:val="0"/>
          <w:sz w:val="24"/>
          <w:szCs w:val="24"/>
          <w:lang w:val="en-US"/>
          <w14:ligatures w14:val="none"/>
        </w:rPr>
        <w:t>have</w:t>
      </w:r>
      <w:proofErr w:type="gramEnd"/>
      <w:r w:rsidRPr="004E3005">
        <w:rPr>
          <w:rFonts w:ascii="Arial" w:eastAsia="Calibri" w:hAnsi="Arial" w:cs="Arial"/>
          <w:kern w:val="0"/>
          <w:sz w:val="24"/>
          <w:szCs w:val="24"/>
          <w:lang w:val="en-US"/>
          <w14:ligatures w14:val="none"/>
        </w:rPr>
        <w:t xml:space="preserve"> established the Independent UK Memorial Committee made up of representatives from across the UK infected and affected community. More information on the memorial committee, including its terms of reference and minutes of meetings, can be found on the internet at </w:t>
      </w:r>
      <w:hyperlink r:id="rId5" w:history="1">
        <w:r w:rsidRPr="004E3005">
          <w:rPr>
            <w:rFonts w:ascii="Arial" w:eastAsia="Calibri" w:hAnsi="Arial" w:cs="Arial"/>
            <w:color w:val="0000FF"/>
            <w:kern w:val="0"/>
            <w:sz w:val="24"/>
            <w:szCs w:val="24"/>
            <w:u w:val="single"/>
            <w14:ligatures w14:val="none"/>
          </w:rPr>
          <w:t>Infected Blood Memorial Committee - GOV.UK</w:t>
        </w:r>
      </w:hyperlink>
      <w:r w:rsidRPr="004E3005">
        <w:rPr>
          <w:rFonts w:ascii="Arial" w:eastAsia="Calibri" w:hAnsi="Arial" w:cs="Arial"/>
          <w:kern w:val="0"/>
          <w:sz w:val="24"/>
          <w:szCs w:val="24"/>
          <w:lang w:val="en-US"/>
          <w14:ligatures w14:val="none"/>
        </w:rPr>
        <w:t xml:space="preserve"> .</w:t>
      </w:r>
    </w:p>
    <w:p w14:paraId="5FB1CA21"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42A44727"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All regions of the UK have representation on the Committee and officials from the Devolved Administrations attend committee meetings as observers.</w:t>
      </w:r>
    </w:p>
    <w:p w14:paraId="334A83F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4CB5DB5F"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Work on recommendation 2b – a memorial at Treloar’s school was taken forward separately and their memorial was unveiled on 26 September 2026.</w:t>
      </w:r>
    </w:p>
    <w:p w14:paraId="77ADA54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5BAA5F7F"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b/>
          <w:bCs/>
          <w:kern w:val="0"/>
          <w:sz w:val="24"/>
          <w:szCs w:val="24"/>
          <w14:ligatures w14:val="none"/>
        </w:rPr>
        <w:t>Work of the Infected Blood Memorial Committee</w:t>
      </w:r>
    </w:p>
    <w:p w14:paraId="321E68B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 xml:space="preserve">The Memorial Committee was appointed in October </w:t>
      </w:r>
      <w:proofErr w:type="gramStart"/>
      <w:r w:rsidRPr="004E3005">
        <w:rPr>
          <w:rFonts w:ascii="Arial" w:eastAsia="Calibri" w:hAnsi="Arial" w:cs="Arial"/>
          <w:kern w:val="0"/>
          <w:sz w:val="24"/>
          <w:szCs w:val="24"/>
          <w14:ligatures w14:val="none"/>
        </w:rPr>
        <w:t>2025</w:t>
      </w:r>
      <w:proofErr w:type="gramEnd"/>
      <w:r w:rsidRPr="004E3005">
        <w:rPr>
          <w:rFonts w:ascii="Arial" w:eastAsia="Calibri" w:hAnsi="Arial" w:cs="Arial"/>
          <w:kern w:val="0"/>
          <w:sz w:val="24"/>
          <w:szCs w:val="24"/>
          <w14:ligatures w14:val="none"/>
        </w:rPr>
        <w:t xml:space="preserve"> and its membership is composed of individuals with direct lived experience, representing all routes of transmission across the UK.</w:t>
      </w:r>
    </w:p>
    <w:p w14:paraId="53A4560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628515B2"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Since October, the Committee's focus has largely been on the delivery of the first two of three commemorative events as recommended by the Inquiry:</w:t>
      </w:r>
    </w:p>
    <w:p w14:paraId="269E2EA0" w14:textId="77777777" w:rsidR="004E3005" w:rsidRPr="004E3005" w:rsidRDefault="004E3005" w:rsidP="004E3005">
      <w:pPr>
        <w:numPr>
          <w:ilvl w:val="0"/>
          <w:numId w:val="1"/>
        </w:numPr>
        <w:suppressAutoHyphens/>
        <w:autoSpaceDN w:val="0"/>
        <w:spacing w:after="0" w:line="360" w:lineRule="auto"/>
        <w:ind w:left="567"/>
        <w:jc w:val="both"/>
        <w:rPr>
          <w:rFonts w:ascii="Arial" w:eastAsia="Calibri" w:hAnsi="Arial" w:cs="Arial"/>
          <w:kern w:val="0"/>
          <w:sz w:val="24"/>
          <w:szCs w:val="24"/>
          <w14:ligatures w14:val="none"/>
        </w:rPr>
      </w:pPr>
      <w:r w:rsidRPr="004E3005">
        <w:rPr>
          <w:rFonts w:ascii="Arial" w:eastAsia="Calibri" w:hAnsi="Arial" w:cs="Arial"/>
          <w:b/>
          <w:bCs/>
          <w:kern w:val="0"/>
          <w:sz w:val="24"/>
          <w:szCs w:val="24"/>
          <w14:ligatures w14:val="none"/>
        </w:rPr>
        <w:t>19 November 2025 (Church House, London):</w:t>
      </w:r>
      <w:r w:rsidRPr="004E3005">
        <w:rPr>
          <w:rFonts w:ascii="Arial" w:eastAsia="Calibri" w:hAnsi="Arial" w:cs="Arial"/>
          <w:kern w:val="0"/>
          <w:sz w:val="24"/>
          <w:szCs w:val="24"/>
          <w14:ligatures w14:val="none"/>
        </w:rPr>
        <w:t xml:space="preserve"> Began the national conversation on memorialisation, gathering early community views on themes, locations, and the emotions the community wished the memorial to convey.</w:t>
      </w:r>
    </w:p>
    <w:p w14:paraId="1D6F6540" w14:textId="77777777" w:rsidR="004E3005" w:rsidRPr="004E3005" w:rsidRDefault="004E3005" w:rsidP="004E3005">
      <w:pPr>
        <w:numPr>
          <w:ilvl w:val="0"/>
          <w:numId w:val="1"/>
        </w:numPr>
        <w:suppressAutoHyphens/>
        <w:autoSpaceDN w:val="0"/>
        <w:spacing w:after="0" w:line="360" w:lineRule="auto"/>
        <w:ind w:left="567"/>
        <w:jc w:val="both"/>
        <w:rPr>
          <w:rFonts w:ascii="Arial" w:eastAsia="Calibri" w:hAnsi="Arial" w:cs="Arial"/>
          <w:kern w:val="0"/>
          <w:sz w:val="24"/>
          <w:szCs w:val="24"/>
          <w14:ligatures w14:val="none"/>
        </w:rPr>
      </w:pPr>
      <w:r w:rsidRPr="004E3005">
        <w:rPr>
          <w:rFonts w:ascii="Arial" w:eastAsia="Calibri" w:hAnsi="Arial" w:cs="Arial"/>
          <w:b/>
          <w:bCs/>
          <w:kern w:val="0"/>
          <w:sz w:val="24"/>
          <w:szCs w:val="24"/>
          <w14:ligatures w14:val="none"/>
        </w:rPr>
        <w:t>19 May 2026 (St Paul’s Cathedral):</w:t>
      </w:r>
      <w:r w:rsidRPr="004E3005">
        <w:rPr>
          <w:rFonts w:ascii="Arial" w:eastAsia="Calibri" w:hAnsi="Arial" w:cs="Arial"/>
          <w:kern w:val="0"/>
          <w:sz w:val="24"/>
          <w:szCs w:val="24"/>
          <w14:ligatures w14:val="none"/>
        </w:rPr>
        <w:t xml:space="preserve"> Held a service on the eve of the two-year anniversary of the Inquiry report to recognise and remember all those impacted by the contaminated blood scandal.</w:t>
      </w:r>
    </w:p>
    <w:p w14:paraId="558C19C5"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7AC58C61"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14:ligatures w14:val="none"/>
        </w:rPr>
      </w:pPr>
      <w:r w:rsidRPr="004E3005">
        <w:rPr>
          <w:rFonts w:ascii="Arial" w:eastAsia="Calibri" w:hAnsi="Arial" w:cs="Arial"/>
          <w:b/>
          <w:bCs/>
          <w:kern w:val="0"/>
          <w:sz w:val="24"/>
          <w:szCs w:val="24"/>
          <w14:ligatures w14:val="none"/>
        </w:rPr>
        <w:t>UK memorial location</w:t>
      </w:r>
    </w:p>
    <w:p w14:paraId="07A76213"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 xml:space="preserve">As per the recommendations made by Sir Brian Langstaff, there will be Infected Blood </w:t>
      </w:r>
      <w:proofErr w:type="gramStart"/>
      <w:r w:rsidRPr="004E3005">
        <w:rPr>
          <w:rFonts w:ascii="Arial" w:eastAsia="Calibri" w:hAnsi="Arial" w:cs="Arial"/>
          <w:kern w:val="0"/>
          <w:sz w:val="24"/>
          <w:szCs w:val="24"/>
          <w14:ligatures w14:val="none"/>
        </w:rPr>
        <w:t>Memorials’</w:t>
      </w:r>
      <w:proofErr w:type="gramEnd"/>
      <w:r w:rsidRPr="004E3005">
        <w:rPr>
          <w:rFonts w:ascii="Arial" w:eastAsia="Calibri" w:hAnsi="Arial" w:cs="Arial"/>
          <w:kern w:val="0"/>
          <w:sz w:val="24"/>
          <w:szCs w:val="24"/>
          <w14:ligatures w14:val="none"/>
        </w:rPr>
        <w:t xml:space="preserve"> across the UK. In addition, the Inquiry’s Memorial is now permanently housed at Manchester University.</w:t>
      </w:r>
    </w:p>
    <w:p w14:paraId="3B6A17B1"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701BC241"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 xml:space="preserve">Because separate memorials are already planned in Scotland, Wales, and Northern Ireland, the Committee has agreed that the overarching UK Memorial should </w:t>
      </w:r>
      <w:proofErr w:type="gramStart"/>
      <w:r w:rsidRPr="004E3005">
        <w:rPr>
          <w:rFonts w:ascii="Arial" w:eastAsia="Calibri" w:hAnsi="Arial" w:cs="Arial"/>
          <w:kern w:val="0"/>
          <w:sz w:val="24"/>
          <w:szCs w:val="24"/>
          <w14:ligatures w14:val="none"/>
        </w:rPr>
        <w:t xml:space="preserve">be </w:t>
      </w:r>
      <w:r w:rsidRPr="004E3005">
        <w:rPr>
          <w:rFonts w:ascii="Arial" w:eastAsia="Calibri" w:hAnsi="Arial" w:cs="Arial"/>
          <w:kern w:val="0"/>
          <w:sz w:val="24"/>
          <w:szCs w:val="24"/>
          <w14:ligatures w14:val="none"/>
        </w:rPr>
        <w:lastRenderedPageBreak/>
        <w:t>located in</w:t>
      </w:r>
      <w:proofErr w:type="gramEnd"/>
      <w:r w:rsidRPr="004E3005">
        <w:rPr>
          <w:rFonts w:ascii="Arial" w:eastAsia="Calibri" w:hAnsi="Arial" w:cs="Arial"/>
          <w:kern w:val="0"/>
          <w:sz w:val="24"/>
          <w:szCs w:val="24"/>
          <w14:ligatures w14:val="none"/>
        </w:rPr>
        <w:t xml:space="preserve"> England. However, a decision was needed on where in England the UK Memorial should be. </w:t>
      </w:r>
    </w:p>
    <w:p w14:paraId="73F8397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14C15BD5"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The Memorial Committee hosted two webinars for the infected blood community on 1</w:t>
      </w:r>
      <w:r w:rsidRPr="004E3005">
        <w:rPr>
          <w:rFonts w:ascii="Arial" w:eastAsia="Calibri" w:hAnsi="Arial" w:cs="Arial"/>
          <w:kern w:val="0"/>
          <w:sz w:val="24"/>
          <w:szCs w:val="24"/>
          <w:vertAlign w:val="superscript"/>
          <w:lang w:val="en-US"/>
          <w14:ligatures w14:val="none"/>
        </w:rPr>
        <w:t>st</w:t>
      </w:r>
      <w:r w:rsidRPr="004E3005">
        <w:rPr>
          <w:rFonts w:ascii="Arial" w:eastAsia="Calibri" w:hAnsi="Arial" w:cs="Arial"/>
          <w:kern w:val="0"/>
          <w:sz w:val="24"/>
          <w:szCs w:val="24"/>
          <w:lang w:val="en-US"/>
          <w14:ligatures w14:val="none"/>
        </w:rPr>
        <w:t xml:space="preserve"> and 30</w:t>
      </w:r>
      <w:r w:rsidRPr="004E3005">
        <w:rPr>
          <w:rFonts w:ascii="Arial" w:eastAsia="Calibri" w:hAnsi="Arial" w:cs="Arial"/>
          <w:kern w:val="0"/>
          <w:sz w:val="24"/>
          <w:szCs w:val="24"/>
          <w:vertAlign w:val="superscript"/>
          <w:lang w:val="en-US"/>
          <w14:ligatures w14:val="none"/>
        </w:rPr>
        <w:t>th</w:t>
      </w:r>
      <w:r w:rsidRPr="004E3005">
        <w:rPr>
          <w:rFonts w:ascii="Arial" w:eastAsia="Calibri" w:hAnsi="Arial" w:cs="Arial"/>
          <w:kern w:val="0"/>
          <w:sz w:val="24"/>
          <w:szCs w:val="24"/>
          <w:lang w:val="en-US"/>
          <w14:ligatures w14:val="none"/>
        </w:rPr>
        <w:t xml:space="preserve"> July 2026, which </w:t>
      </w:r>
      <w:proofErr w:type="gramStart"/>
      <w:r w:rsidRPr="004E3005">
        <w:rPr>
          <w:rFonts w:ascii="Arial" w:eastAsia="Calibri" w:hAnsi="Arial" w:cs="Arial"/>
          <w:kern w:val="0"/>
          <w:sz w:val="24"/>
          <w:szCs w:val="24"/>
          <w:lang w:val="en-US"/>
          <w14:ligatures w14:val="none"/>
        </w:rPr>
        <w:t>built</w:t>
      </w:r>
      <w:proofErr w:type="gramEnd"/>
      <w:r w:rsidRPr="004E3005">
        <w:rPr>
          <w:rFonts w:ascii="Arial" w:eastAsia="Calibri" w:hAnsi="Arial" w:cs="Arial"/>
          <w:kern w:val="0"/>
          <w:sz w:val="24"/>
          <w:szCs w:val="24"/>
          <w:lang w:val="en-US"/>
          <w14:ligatures w14:val="none"/>
        </w:rPr>
        <w:t xml:space="preserve"> on the views expressed by the community at the Church House event. </w:t>
      </w:r>
      <w:r w:rsidRPr="004E3005">
        <w:rPr>
          <w:rFonts w:ascii="Arial" w:eastAsia="Calibri" w:hAnsi="Arial" w:cs="Arial"/>
          <w:kern w:val="0"/>
          <w:sz w:val="24"/>
          <w:szCs w:val="24"/>
          <w14:ligatures w14:val="none"/>
        </w:rPr>
        <w:t xml:space="preserve"> A recording of the webinar on 1</w:t>
      </w:r>
      <w:r w:rsidRPr="004E3005">
        <w:rPr>
          <w:rFonts w:ascii="Arial" w:eastAsia="Calibri" w:hAnsi="Arial" w:cs="Arial"/>
          <w:kern w:val="0"/>
          <w:sz w:val="24"/>
          <w:szCs w:val="24"/>
          <w:vertAlign w:val="superscript"/>
          <w14:ligatures w14:val="none"/>
        </w:rPr>
        <w:t>st</w:t>
      </w:r>
      <w:r w:rsidRPr="004E3005">
        <w:rPr>
          <w:rFonts w:ascii="Arial" w:eastAsia="Calibri" w:hAnsi="Arial" w:cs="Arial"/>
          <w:kern w:val="0"/>
          <w:sz w:val="24"/>
          <w:szCs w:val="24"/>
          <w14:ligatures w14:val="none"/>
        </w:rPr>
        <w:t xml:space="preserve"> July is available</w:t>
      </w:r>
      <w:r w:rsidRPr="004E3005">
        <w:rPr>
          <w:rFonts w:ascii="Calibri" w:eastAsia="Calibri" w:hAnsi="Calibri" w:cs="Times New Roman"/>
          <w:kern w:val="0"/>
          <w14:ligatures w14:val="none"/>
        </w:rPr>
        <w:t xml:space="preserve"> </w:t>
      </w:r>
      <w:r w:rsidRPr="004E3005">
        <w:rPr>
          <w:rFonts w:ascii="Arial" w:eastAsia="Calibri" w:hAnsi="Arial" w:cs="Arial"/>
          <w:kern w:val="0"/>
          <w:sz w:val="24"/>
          <w:szCs w:val="24"/>
          <w14:ligatures w14:val="none"/>
        </w:rPr>
        <w:t xml:space="preserve">at </w:t>
      </w:r>
      <w:hyperlink r:id="rId6" w:history="1">
        <w:r w:rsidRPr="004E3005">
          <w:rPr>
            <w:rFonts w:ascii="Arial" w:eastAsia="Calibri" w:hAnsi="Arial" w:cs="Arial"/>
            <w:color w:val="00B0F0"/>
            <w:kern w:val="0"/>
            <w:sz w:val="24"/>
            <w:szCs w:val="24"/>
            <w:u w:val="single"/>
            <w14:ligatures w14:val="none"/>
          </w:rPr>
          <w:t>Infected Blood Memorial Committee Community Webinar 2026 07 01 - YouTube</w:t>
        </w:r>
      </w:hyperlink>
    </w:p>
    <w:p w14:paraId="58ECA683"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09BCC8E8"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The purpose of the sessions was to provide an update on the progress made by the memorial committee, discuss the UK memorial's location, and consult on their draft guiding principles for UK memorials. These are summarised below.</w:t>
      </w:r>
    </w:p>
    <w:p w14:paraId="2A74338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46EA0502"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The Committee knew that not everyone was able to attend the webinars, and those that did, may have had additional thoughts afterwards. They wanted to ensure everyone fully had the chance to have their say. Therefore, they launched a questionnaire for recipients that asked the same questions as in the webinar.</w:t>
      </w:r>
    </w:p>
    <w:p w14:paraId="1ACEE955"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0EDA1FEC"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Based on the evidence gathered from the community via the webinars and the questionnaire, the Committee agreed that the UK Memorial should be based in London and are beginning work on progressing this memorial.</w:t>
      </w:r>
    </w:p>
    <w:p w14:paraId="6107637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7380D2E7"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 xml:space="preserve">More information about the Infected Blood Memorial </w:t>
      </w:r>
      <w:proofErr w:type="spellStart"/>
      <w:r w:rsidRPr="004E3005">
        <w:rPr>
          <w:rFonts w:ascii="Arial" w:eastAsia="Calibri" w:hAnsi="Arial" w:cs="Arial"/>
          <w:kern w:val="0"/>
          <w:sz w:val="24"/>
          <w:szCs w:val="24"/>
          <w14:ligatures w14:val="none"/>
        </w:rPr>
        <w:t>Committeen</w:t>
      </w:r>
      <w:proofErr w:type="spellEnd"/>
      <w:r w:rsidRPr="004E3005">
        <w:rPr>
          <w:rFonts w:ascii="Arial" w:eastAsia="Calibri" w:hAnsi="Arial" w:cs="Arial"/>
          <w:kern w:val="0"/>
          <w:sz w:val="24"/>
          <w:szCs w:val="24"/>
          <w14:ligatures w14:val="none"/>
        </w:rPr>
        <w:t xml:space="preserve"> is available online and you can sign up for their mailing list at </w:t>
      </w:r>
      <w:hyperlink r:id="rId7" w:history="1">
        <w:r w:rsidRPr="004E3005">
          <w:rPr>
            <w:rFonts w:ascii="Arial" w:eastAsia="Calibri" w:hAnsi="Arial" w:cs="Arial"/>
            <w:color w:val="0000FF"/>
            <w:kern w:val="0"/>
            <w:sz w:val="24"/>
            <w:szCs w:val="24"/>
            <w:u w:val="single"/>
            <w14:ligatures w14:val="none"/>
          </w:rPr>
          <w:t>Infected Blood Memorial Committee Mailing List - GOV.UK</w:t>
        </w:r>
      </w:hyperlink>
      <w:r w:rsidRPr="004E3005">
        <w:rPr>
          <w:rFonts w:ascii="Arial" w:eastAsia="Calibri" w:hAnsi="Arial" w:cs="Arial"/>
          <w:kern w:val="0"/>
          <w:sz w:val="24"/>
          <w:szCs w:val="24"/>
          <w14:ligatures w14:val="none"/>
        </w:rPr>
        <w:t xml:space="preserve">  if you wish. </w:t>
      </w:r>
    </w:p>
    <w:p w14:paraId="3027EAF8"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066DFA1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It has already been agreed that UK memorials will be funded by the Cabinet Office but the budget that has been allocated will be expected to cover not just the UK memorials but also memorials being developed in Scotland, Wales and Northern Ireland.</w:t>
      </w:r>
    </w:p>
    <w:p w14:paraId="442047EE"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14:ligatures w14:val="none"/>
        </w:rPr>
      </w:pPr>
    </w:p>
    <w:p w14:paraId="25744DC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b/>
          <w:bCs/>
          <w:kern w:val="0"/>
          <w:sz w:val="24"/>
          <w:szCs w:val="24"/>
          <w14:ligatures w14:val="none"/>
        </w:rPr>
        <w:t>Proposed guiding principles</w:t>
      </w:r>
    </w:p>
    <w:p w14:paraId="79D9913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The Committee has put together a set of principles to sit behind the UK Memorial. The principles are intended to help the Committee articulate what they understand the community wishes the UK Memorial to reflect.</w:t>
      </w:r>
    </w:p>
    <w:p w14:paraId="2AA56385"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25E7AC20"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lastRenderedPageBreak/>
        <w:t>The principles will also offer a useful guide to whoever is chosen to design the memorial itself. It will help the design team understand what the community wishes to feel when visiting the memorial and guide their design decisions.</w:t>
      </w:r>
    </w:p>
    <w:p w14:paraId="43C3140D"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p>
    <w:p w14:paraId="2DE51B0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The Committee has suggested five guiding pillars for the UK Memorial. The titles of the pillars are:</w:t>
      </w:r>
    </w:p>
    <w:p w14:paraId="494BA3E1" w14:textId="77777777" w:rsidR="004E3005" w:rsidRPr="004E3005" w:rsidRDefault="004E3005" w:rsidP="004E3005">
      <w:pPr>
        <w:numPr>
          <w:ilvl w:val="0"/>
          <w:numId w:val="2"/>
        </w:num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Pillar 1: Truth, Justice, and Reflection</w:t>
      </w:r>
    </w:p>
    <w:p w14:paraId="75DAC6A0" w14:textId="77777777" w:rsidR="004E3005" w:rsidRPr="004E3005" w:rsidRDefault="004E3005" w:rsidP="004E3005">
      <w:pPr>
        <w:numPr>
          <w:ilvl w:val="0"/>
          <w:numId w:val="2"/>
        </w:num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Pillar 2: Remembrance and Recognition</w:t>
      </w:r>
    </w:p>
    <w:p w14:paraId="6502EACC" w14:textId="77777777" w:rsidR="004E3005" w:rsidRPr="004E3005" w:rsidRDefault="004E3005" w:rsidP="004E3005">
      <w:pPr>
        <w:numPr>
          <w:ilvl w:val="0"/>
          <w:numId w:val="2"/>
        </w:num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Pillar 3: Inclusivity and UK-Wide Accessibility</w:t>
      </w:r>
    </w:p>
    <w:p w14:paraId="3BF68BEC" w14:textId="77777777" w:rsidR="004E3005" w:rsidRPr="004E3005" w:rsidRDefault="004E3005" w:rsidP="004E3005">
      <w:pPr>
        <w:numPr>
          <w:ilvl w:val="0"/>
          <w:numId w:val="2"/>
        </w:num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Pillar 4: A Living and Evolving Space</w:t>
      </w:r>
    </w:p>
    <w:p w14:paraId="7C62A137" w14:textId="77777777" w:rsidR="004E3005" w:rsidRPr="004E3005" w:rsidRDefault="004E3005" w:rsidP="004E3005">
      <w:pPr>
        <w:numPr>
          <w:ilvl w:val="0"/>
          <w:numId w:val="2"/>
        </w:num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14:ligatures w14:val="none"/>
        </w:rPr>
        <w:t>Pillar 5: Transparency and Stewardship</w:t>
      </w:r>
    </w:p>
    <w:p w14:paraId="6ECFBBE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32698A87"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From the feedback received so far, </w:t>
      </w:r>
      <w:proofErr w:type="gramStart"/>
      <w:r w:rsidRPr="004E3005">
        <w:rPr>
          <w:rFonts w:ascii="Arial" w:eastAsia="Calibri" w:hAnsi="Arial" w:cs="Arial"/>
          <w:kern w:val="0"/>
          <w:sz w:val="24"/>
          <w:szCs w:val="24"/>
          <w:lang w:val="en-US"/>
          <w14:ligatures w14:val="none"/>
        </w:rPr>
        <w:t>the majority of</w:t>
      </w:r>
      <w:proofErr w:type="gramEnd"/>
      <w:r w:rsidRPr="004E3005">
        <w:rPr>
          <w:rFonts w:ascii="Arial" w:eastAsia="Calibri" w:hAnsi="Arial" w:cs="Arial"/>
          <w:kern w:val="0"/>
          <w:sz w:val="24"/>
          <w:szCs w:val="24"/>
          <w:lang w:val="en-US"/>
          <w14:ligatures w14:val="none"/>
        </w:rPr>
        <w:t xml:space="preserve"> respondents believe that the guiding principles are fit for purpose and only minor suggestions for alteration have been received. The Committee will be releasing the finalised text of the principles with their first report in February 2027.  In the meantime, the version of the principles that was shared for the webinars can be viewed here </w:t>
      </w:r>
      <w:hyperlink r:id="rId8" w:history="1">
        <w:r w:rsidRPr="004E3005">
          <w:rPr>
            <w:rFonts w:ascii="Arial" w:eastAsia="Calibri" w:hAnsi="Arial" w:cs="Arial"/>
            <w:color w:val="00B0F0"/>
            <w:kern w:val="0"/>
            <w:sz w:val="24"/>
            <w:szCs w:val="24"/>
            <w:u w:val="single"/>
            <w14:ligatures w14:val="none"/>
          </w:rPr>
          <w:t>Infected Blood Memorial Committee Community Webinar 2026 07 01 - YouTube</w:t>
        </w:r>
      </w:hyperlink>
    </w:p>
    <w:p w14:paraId="15F43AA2"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557A074E"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Next Steps for the Committee</w:t>
      </w:r>
    </w:p>
    <w:p w14:paraId="45772CD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The Committee now proposes to proceed with arranging a UK Memorial in London and will be looking at prospective locations.</w:t>
      </w:r>
    </w:p>
    <w:p w14:paraId="08008828"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17741BA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The Committee will also issue the agreed guiding principles formally and proceed with producing their first report (in February 2027), which will outline all the work of the Committee to date and the proposed way forward.</w:t>
      </w:r>
    </w:p>
    <w:p w14:paraId="5C55CD8D"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62BB8C0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The Memorial Committee are also considering the most appropriate time and location for a third event for the infected Blood community as mentioned in Recommendation 2c.</w:t>
      </w:r>
    </w:p>
    <w:p w14:paraId="4FF8321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7FA6DA72"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NI Memorial</w:t>
      </w:r>
    </w:p>
    <w:p w14:paraId="3F1740CC"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Now that the guiding principles are nearing completion, we wish to consult with the Infected Blood Community in NI about the location of a NI Memorial.  As those most </w:t>
      </w:r>
      <w:r w:rsidRPr="004E3005">
        <w:rPr>
          <w:rFonts w:ascii="Arial" w:eastAsia="Calibri" w:hAnsi="Arial" w:cs="Arial"/>
          <w:kern w:val="0"/>
          <w:sz w:val="24"/>
          <w:szCs w:val="24"/>
          <w:lang w:val="en-US"/>
          <w14:ligatures w14:val="none"/>
        </w:rPr>
        <w:lastRenderedPageBreak/>
        <w:t>impacted by the contaminated blood scandal it is your views that are paramount and which will shape the location and creation of the Northern Ireland memorial.</w:t>
      </w:r>
    </w:p>
    <w:p w14:paraId="7A1DB5D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60D5C9E0"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At this time, it is our intention to be led by the guiding principles established by the UK Memorial Committee and to ensure that any NI Memorial should be based on these guidelines, but we would welcome your views on these principles and your thoughts on what a NI memorial should contain.</w:t>
      </w:r>
    </w:p>
    <w:p w14:paraId="04AE8F63"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37BF89DB"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As well as being a place of reflection and remembrance, as part of the guiding principles, the Memorial Committee are keen that any memorials include digital access to the full Inquiry Report, the history of the scandal and the location (including photographs) of all other UK memorials, including the Inquiry memorial at Manchester University and the memorial at Treloar’s school.  They wish to ensure that anyone in the future who sees any memorial will be able to access information about the scandal, to help educate and inform future generations.</w:t>
      </w:r>
    </w:p>
    <w:p w14:paraId="4A185593"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2297B907"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This digital access may also include details of those infected and impacted by the scandal, but only with the full agreement of families. Some of those infected do not wish their names included on a memorial and this will be respected by the Committee.</w:t>
      </w:r>
    </w:p>
    <w:p w14:paraId="31A2061B"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2FD0F501"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lang w:val="en-US"/>
          <w14:ligatures w14:val="none"/>
        </w:rPr>
        <w:t xml:space="preserve">We are aware that a private memorial has already been established by community representatives in Bay Road Park, </w:t>
      </w:r>
      <w:proofErr w:type="spellStart"/>
      <w:r w:rsidRPr="004E3005">
        <w:rPr>
          <w:rFonts w:ascii="Arial" w:eastAsia="Calibri" w:hAnsi="Arial" w:cs="Arial"/>
          <w:kern w:val="0"/>
          <w:sz w:val="24"/>
          <w:szCs w:val="24"/>
          <w:lang w:val="en-US"/>
          <w14:ligatures w14:val="none"/>
        </w:rPr>
        <w:t>L’Derry</w:t>
      </w:r>
      <w:proofErr w:type="spellEnd"/>
      <w:r w:rsidRPr="004E3005">
        <w:rPr>
          <w:rFonts w:ascii="Arial" w:eastAsia="Calibri" w:hAnsi="Arial" w:cs="Arial"/>
          <w:kern w:val="0"/>
          <w:sz w:val="24"/>
          <w:szCs w:val="24"/>
          <w:lang w:val="en-US"/>
          <w14:ligatures w14:val="none"/>
        </w:rPr>
        <w:t xml:space="preserve">. </w:t>
      </w:r>
      <w:r w:rsidRPr="004E3005">
        <w:rPr>
          <w:rFonts w:ascii="Arial" w:eastAsia="Calibri" w:hAnsi="Arial" w:cs="Arial"/>
          <w:kern w:val="0"/>
          <w:sz w:val="24"/>
          <w:szCs w:val="24"/>
          <w14:ligatures w14:val="none"/>
        </w:rPr>
        <w:t>We will engage separately with these community representatives to assess to what extent they would consider adding it to the collection of memorials that are being prepared across the UK or upgrading it along the defined principles, thus allowing their memorial to have any digital access proposed for other memorials.</w:t>
      </w:r>
    </w:p>
    <w:p w14:paraId="7E53EDD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74D95AED"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The main questions we are asking you to consider are:</w:t>
      </w:r>
    </w:p>
    <w:p w14:paraId="51822AE9" w14:textId="77777777" w:rsidR="004E3005" w:rsidRPr="004E3005" w:rsidRDefault="004E3005" w:rsidP="004E3005">
      <w:pPr>
        <w:suppressAutoHyphens/>
        <w:autoSpaceDN w:val="0"/>
        <w:spacing w:after="0" w:line="360" w:lineRule="auto"/>
        <w:jc w:val="both"/>
        <w:rPr>
          <w:rFonts w:ascii="Arial" w:eastAsia="Calibri" w:hAnsi="Arial" w:cs="Arial"/>
          <w:b/>
          <w:bCs/>
          <w:kern w:val="0"/>
          <w:sz w:val="24"/>
          <w:szCs w:val="24"/>
          <w:lang w:val="en-US"/>
          <w14:ligatures w14:val="none"/>
        </w:rPr>
      </w:pPr>
    </w:p>
    <w:p w14:paraId="09B50D61"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Where do you think a Northern Ireland Memorial should be located?</w:t>
      </w:r>
    </w:p>
    <w:p w14:paraId="01CF08D3" w14:textId="77777777" w:rsidR="004E3005" w:rsidRPr="004E3005" w:rsidRDefault="004E3005" w:rsidP="004E3005">
      <w:pPr>
        <w:suppressAutoHyphens/>
        <w:autoSpaceDN w:val="0"/>
        <w:spacing w:after="0" w:line="360" w:lineRule="auto"/>
        <w:ind w:left="567" w:hanging="567"/>
        <w:jc w:val="both"/>
        <w:rPr>
          <w:rFonts w:ascii="Arial" w:eastAsia="Calibri" w:hAnsi="Arial" w:cs="Arial"/>
          <w:b/>
          <w:bCs/>
          <w:kern w:val="0"/>
          <w:sz w:val="24"/>
          <w:szCs w:val="24"/>
          <w:lang w:val="en-US"/>
          <w14:ligatures w14:val="none"/>
        </w:rPr>
      </w:pPr>
    </w:p>
    <w:p w14:paraId="7E923E2C"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What form do you think such a memorial should take?</w:t>
      </w:r>
    </w:p>
    <w:p w14:paraId="4B680EAE" w14:textId="77777777" w:rsidR="004E3005" w:rsidRPr="004E3005" w:rsidRDefault="004E3005" w:rsidP="004E3005">
      <w:pPr>
        <w:suppressAutoHyphens/>
        <w:autoSpaceDN w:val="0"/>
        <w:spacing w:after="0" w:line="360" w:lineRule="auto"/>
        <w:ind w:left="567" w:hanging="567"/>
        <w:jc w:val="both"/>
        <w:rPr>
          <w:rFonts w:ascii="Arial" w:eastAsia="Calibri" w:hAnsi="Arial" w:cs="Arial"/>
          <w:b/>
          <w:bCs/>
          <w:kern w:val="0"/>
          <w:sz w:val="24"/>
          <w:szCs w:val="24"/>
          <w:lang w:val="en-US"/>
          <w14:ligatures w14:val="none"/>
        </w:rPr>
      </w:pPr>
    </w:p>
    <w:p w14:paraId="7207FAF4"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lastRenderedPageBreak/>
        <w:t>Do you agree to Northern Ireland following the guiding principles established by the UK Memorial Committee?</w:t>
      </w:r>
    </w:p>
    <w:p w14:paraId="3733695D" w14:textId="77777777" w:rsidR="004E3005" w:rsidRPr="004E3005" w:rsidRDefault="004E3005" w:rsidP="004E3005">
      <w:pPr>
        <w:suppressAutoHyphens/>
        <w:autoSpaceDN w:val="0"/>
        <w:spacing w:after="0" w:line="360" w:lineRule="auto"/>
        <w:ind w:left="567" w:hanging="567"/>
        <w:jc w:val="both"/>
        <w:rPr>
          <w:rFonts w:ascii="Arial" w:eastAsia="Calibri" w:hAnsi="Arial" w:cs="Arial"/>
          <w:b/>
          <w:bCs/>
          <w:kern w:val="0"/>
          <w:sz w:val="24"/>
          <w:szCs w:val="24"/>
          <w:lang w:val="en-US"/>
          <w14:ligatures w14:val="none"/>
        </w:rPr>
      </w:pPr>
    </w:p>
    <w:p w14:paraId="4A5DDF0A"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Do you have any comments on the Guiding Principles?</w:t>
      </w:r>
    </w:p>
    <w:p w14:paraId="0E425CB3" w14:textId="77777777" w:rsidR="004E3005" w:rsidRPr="004E3005" w:rsidRDefault="004E3005" w:rsidP="004E3005">
      <w:pPr>
        <w:suppressAutoHyphens/>
        <w:autoSpaceDN w:val="0"/>
        <w:spacing w:after="0" w:line="360" w:lineRule="auto"/>
        <w:ind w:left="567" w:hanging="567"/>
        <w:jc w:val="both"/>
        <w:rPr>
          <w:rFonts w:ascii="Arial" w:eastAsia="Calibri" w:hAnsi="Arial" w:cs="Arial"/>
          <w:b/>
          <w:bCs/>
          <w:kern w:val="0"/>
          <w:sz w:val="24"/>
          <w:szCs w:val="24"/>
          <w:lang w:val="en-US"/>
          <w14:ligatures w14:val="none"/>
        </w:rPr>
      </w:pPr>
    </w:p>
    <w:p w14:paraId="22EAFF3E"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Do you agree to digital access being included as part of the NI Memorial?</w:t>
      </w:r>
    </w:p>
    <w:p w14:paraId="2C4EBA8D" w14:textId="77777777" w:rsidR="004E3005" w:rsidRPr="004E3005" w:rsidRDefault="004E3005" w:rsidP="004E3005">
      <w:pPr>
        <w:suppressAutoHyphens/>
        <w:autoSpaceDN w:val="0"/>
        <w:spacing w:after="0" w:line="360" w:lineRule="auto"/>
        <w:ind w:left="567" w:hanging="567"/>
        <w:jc w:val="both"/>
        <w:rPr>
          <w:rFonts w:ascii="Arial" w:eastAsia="Calibri" w:hAnsi="Arial" w:cs="Arial"/>
          <w:b/>
          <w:bCs/>
          <w:kern w:val="0"/>
          <w:sz w:val="24"/>
          <w:szCs w:val="24"/>
          <w:lang w:val="en-US"/>
          <w14:ligatures w14:val="none"/>
        </w:rPr>
      </w:pPr>
    </w:p>
    <w:p w14:paraId="63578292" w14:textId="77777777" w:rsidR="004E3005" w:rsidRPr="004E3005" w:rsidRDefault="004E3005" w:rsidP="004E3005">
      <w:pPr>
        <w:numPr>
          <w:ilvl w:val="0"/>
          <w:numId w:val="3"/>
        </w:numPr>
        <w:suppressAutoHyphens/>
        <w:autoSpaceDN w:val="0"/>
        <w:spacing w:after="0" w:line="360" w:lineRule="auto"/>
        <w:ind w:left="567" w:hanging="567"/>
        <w:contextualSpacing/>
        <w:jc w:val="both"/>
        <w:rPr>
          <w:rFonts w:ascii="Arial" w:eastAsia="Calibri" w:hAnsi="Arial" w:cs="Arial"/>
          <w:b/>
          <w:bCs/>
          <w:kern w:val="0"/>
          <w:sz w:val="24"/>
          <w:szCs w:val="24"/>
          <w:lang w:val="en-US"/>
          <w14:ligatures w14:val="none"/>
        </w:rPr>
      </w:pPr>
      <w:r w:rsidRPr="004E3005">
        <w:rPr>
          <w:rFonts w:ascii="Arial" w:eastAsia="Calibri" w:hAnsi="Arial" w:cs="Arial"/>
          <w:b/>
          <w:bCs/>
          <w:kern w:val="0"/>
          <w:sz w:val="24"/>
          <w:szCs w:val="24"/>
          <w:lang w:val="en-US"/>
          <w14:ligatures w14:val="none"/>
        </w:rPr>
        <w:t>Any other comments or suggestions you wish to make around a NI Memorial?</w:t>
      </w:r>
    </w:p>
    <w:p w14:paraId="2F390297"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392535BF"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We are keen that this consultation is seen and considered by as many members of the infected Blood Community across NI.  We would welcome you sharing it with family and friends and would welcome suggestions for any members of the community we could contact to ensure that their views are heard and taken on board in this process.</w:t>
      </w:r>
    </w:p>
    <w:p w14:paraId="638BA08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7E9A211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Could all responses be sent to:</w:t>
      </w:r>
    </w:p>
    <w:p w14:paraId="79F4B5EA"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hyperlink r:id="rId9" w:history="1">
        <w:r w:rsidRPr="004E3005">
          <w:rPr>
            <w:rFonts w:ascii="Arial" w:eastAsia="Calibri" w:hAnsi="Arial" w:cs="Arial"/>
            <w:color w:val="0000FF"/>
            <w:kern w:val="0"/>
            <w:sz w:val="24"/>
            <w:szCs w:val="24"/>
            <w:u w:val="single"/>
            <w:lang w:val="en-US"/>
            <w14:ligatures w14:val="none"/>
          </w:rPr>
          <w:t>ibit@health-ni.gov.uk</w:t>
        </w:r>
      </w:hyperlink>
    </w:p>
    <w:p w14:paraId="3BF3B95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Or to:</w:t>
      </w:r>
    </w:p>
    <w:p w14:paraId="1019DE4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Healthcare Inquiries Oversight Directorate</w:t>
      </w:r>
    </w:p>
    <w:p w14:paraId="4B720371"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Department of Health</w:t>
      </w:r>
    </w:p>
    <w:p w14:paraId="6FFAED39"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roofErr w:type="spellStart"/>
      <w:r w:rsidRPr="004E3005">
        <w:rPr>
          <w:rFonts w:ascii="Arial" w:eastAsia="Calibri" w:hAnsi="Arial" w:cs="Arial"/>
          <w:kern w:val="0"/>
          <w:sz w:val="24"/>
          <w:szCs w:val="24"/>
          <w:lang w:val="en-US"/>
          <w14:ligatures w14:val="none"/>
        </w:rPr>
        <w:t>Annexe</w:t>
      </w:r>
      <w:proofErr w:type="spellEnd"/>
      <w:r w:rsidRPr="004E3005">
        <w:rPr>
          <w:rFonts w:ascii="Arial" w:eastAsia="Calibri" w:hAnsi="Arial" w:cs="Arial"/>
          <w:kern w:val="0"/>
          <w:sz w:val="24"/>
          <w:szCs w:val="24"/>
          <w:lang w:val="en-US"/>
          <w14:ligatures w14:val="none"/>
        </w:rPr>
        <w:t xml:space="preserve"> 1, Castle Buildings</w:t>
      </w:r>
    </w:p>
    <w:p w14:paraId="086BA87C"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Stormont Estate, </w:t>
      </w:r>
      <w:proofErr w:type="gramStart"/>
      <w:r w:rsidRPr="004E3005">
        <w:rPr>
          <w:rFonts w:ascii="Arial" w:eastAsia="Calibri" w:hAnsi="Arial" w:cs="Arial"/>
          <w:kern w:val="0"/>
          <w:sz w:val="24"/>
          <w:szCs w:val="24"/>
          <w:lang w:val="en-US"/>
          <w14:ligatures w14:val="none"/>
        </w:rPr>
        <w:t>Belfast  BT</w:t>
      </w:r>
      <w:proofErr w:type="gramEnd"/>
      <w:r w:rsidRPr="004E3005">
        <w:rPr>
          <w:rFonts w:ascii="Arial" w:eastAsia="Calibri" w:hAnsi="Arial" w:cs="Arial"/>
          <w:kern w:val="0"/>
          <w:sz w:val="24"/>
          <w:szCs w:val="24"/>
          <w:lang w:val="en-US"/>
          <w14:ligatures w14:val="none"/>
        </w:rPr>
        <w:t>4 3SQ</w:t>
      </w:r>
    </w:p>
    <w:p w14:paraId="252B4B6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08F97F26"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r w:rsidRPr="004E3005">
        <w:rPr>
          <w:rFonts w:ascii="Arial" w:eastAsia="Calibri" w:hAnsi="Arial" w:cs="Arial"/>
          <w:kern w:val="0"/>
          <w:sz w:val="24"/>
          <w:szCs w:val="24"/>
          <w:lang w:val="en-US"/>
          <w14:ligatures w14:val="none"/>
        </w:rPr>
        <w:t xml:space="preserve">We would be keen to get responses quickly so that work can begin on progressing the NI Memorial and to that end we are asking for responses to be sent </w:t>
      </w:r>
      <w:r w:rsidRPr="004E3005">
        <w:rPr>
          <w:rFonts w:ascii="Arial" w:eastAsia="Calibri" w:hAnsi="Arial" w:cs="Arial"/>
          <w:b/>
          <w:bCs/>
          <w:kern w:val="0"/>
          <w:sz w:val="24"/>
          <w:szCs w:val="24"/>
          <w:lang w:val="en-US"/>
          <w14:ligatures w14:val="none"/>
        </w:rPr>
        <w:t>before Friday 27 November 2026.</w:t>
      </w:r>
    </w:p>
    <w:p w14:paraId="668F9385"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lang w:val="en-US"/>
          <w14:ligatures w14:val="none"/>
        </w:rPr>
      </w:pPr>
    </w:p>
    <w:p w14:paraId="2D1B306E" w14:textId="77777777" w:rsidR="004E3005" w:rsidRPr="004E3005" w:rsidRDefault="004E3005" w:rsidP="004E3005">
      <w:pPr>
        <w:suppressAutoHyphens/>
        <w:autoSpaceDN w:val="0"/>
        <w:spacing w:after="0" w:line="360" w:lineRule="auto"/>
        <w:jc w:val="both"/>
        <w:rPr>
          <w:rFonts w:ascii="Arial" w:eastAsia="Calibri" w:hAnsi="Arial" w:cs="Arial"/>
          <w:kern w:val="0"/>
          <w:sz w:val="24"/>
          <w:szCs w:val="24"/>
          <w14:ligatures w14:val="none"/>
        </w:rPr>
      </w:pPr>
      <w:r w:rsidRPr="004E3005">
        <w:rPr>
          <w:rFonts w:ascii="Arial" w:eastAsia="Calibri" w:hAnsi="Arial" w:cs="Arial"/>
          <w:kern w:val="0"/>
          <w:sz w:val="24"/>
          <w:szCs w:val="24"/>
          <w:lang w:val="en-US"/>
          <w14:ligatures w14:val="none"/>
        </w:rPr>
        <w:t xml:space="preserve">We would be happy to speak to any members of the community, singly or in groups about the NI memorial.  Please e-mail us at </w:t>
      </w:r>
      <w:hyperlink r:id="rId10" w:history="1">
        <w:r w:rsidRPr="004E3005">
          <w:rPr>
            <w:rFonts w:ascii="Arial" w:eastAsia="Calibri" w:hAnsi="Arial" w:cs="Arial"/>
            <w:color w:val="0000FF"/>
            <w:kern w:val="0"/>
            <w:sz w:val="24"/>
            <w:szCs w:val="24"/>
            <w:u w:val="single"/>
            <w:lang w:val="en-US"/>
            <w14:ligatures w14:val="none"/>
          </w:rPr>
          <w:t>ibit@health-ni.gov.uk</w:t>
        </w:r>
      </w:hyperlink>
      <w:r w:rsidRPr="004E3005">
        <w:rPr>
          <w:rFonts w:ascii="Arial" w:eastAsia="Calibri" w:hAnsi="Arial" w:cs="Arial"/>
          <w:kern w:val="0"/>
          <w:sz w:val="24"/>
          <w:szCs w:val="24"/>
          <w14:ligatures w14:val="none"/>
        </w:rPr>
        <w:t xml:space="preserve"> and we can arrange a meeting, on-line or in person. </w:t>
      </w:r>
      <w:proofErr w:type="gramStart"/>
      <w:r w:rsidRPr="004E3005">
        <w:rPr>
          <w:rFonts w:ascii="Arial" w:eastAsia="Calibri" w:hAnsi="Arial" w:cs="Arial"/>
          <w:kern w:val="0"/>
          <w:sz w:val="24"/>
          <w:szCs w:val="24"/>
          <w14:ligatures w14:val="none"/>
        </w:rPr>
        <w:t>Similarly</w:t>
      </w:r>
      <w:proofErr w:type="gramEnd"/>
      <w:r w:rsidRPr="004E3005">
        <w:rPr>
          <w:rFonts w:ascii="Arial" w:eastAsia="Calibri" w:hAnsi="Arial" w:cs="Arial"/>
          <w:kern w:val="0"/>
          <w:sz w:val="24"/>
          <w:szCs w:val="24"/>
          <w14:ligatures w14:val="none"/>
        </w:rPr>
        <w:t xml:space="preserve"> if you have any queries about the NI Memorial, please e-mail us.</w:t>
      </w:r>
    </w:p>
    <w:p w14:paraId="071DC102" w14:textId="77777777" w:rsidR="004E3005" w:rsidRPr="004E3005" w:rsidRDefault="004E3005" w:rsidP="004E3005">
      <w:pPr>
        <w:suppressAutoHyphens/>
        <w:autoSpaceDN w:val="0"/>
        <w:spacing w:after="0" w:line="360" w:lineRule="auto"/>
        <w:rPr>
          <w:rFonts w:ascii="Arial" w:eastAsia="Calibri" w:hAnsi="Arial" w:cs="Arial"/>
          <w:kern w:val="0"/>
          <w:sz w:val="24"/>
          <w:szCs w:val="24"/>
          <w14:ligatures w14:val="none"/>
        </w:rPr>
      </w:pPr>
    </w:p>
    <w:p w14:paraId="1B82236D" w14:textId="77777777" w:rsidR="004E3005" w:rsidRPr="004E3005" w:rsidRDefault="004E3005" w:rsidP="004E3005">
      <w:pPr>
        <w:suppressAutoHyphens/>
        <w:autoSpaceDN w:val="0"/>
        <w:spacing w:after="0" w:line="360" w:lineRule="auto"/>
        <w:rPr>
          <w:rFonts w:ascii="Arial" w:eastAsia="Calibri" w:hAnsi="Arial" w:cs="Arial"/>
          <w:kern w:val="0"/>
          <w:sz w:val="24"/>
          <w:szCs w:val="24"/>
          <w:lang w:val="en-IE"/>
          <w14:ligatures w14:val="none"/>
        </w:rPr>
      </w:pPr>
      <w:r w:rsidRPr="004E3005">
        <w:rPr>
          <w:rFonts w:ascii="Arial" w:eastAsia="Calibri" w:hAnsi="Arial" w:cs="Arial"/>
          <w:kern w:val="0"/>
          <w:sz w:val="24"/>
          <w:szCs w:val="24"/>
          <w14:ligatures w14:val="none"/>
        </w:rPr>
        <w:t>Many thanks for your attention.</w:t>
      </w:r>
    </w:p>
    <w:p w14:paraId="7E0D202D" w14:textId="77777777" w:rsidR="00BE4C61" w:rsidRDefault="00BE4C61"/>
    <w:sectPr w:rsidR="00BE4C61" w:rsidSect="001A37C7">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2FFF"/>
    <w:multiLevelType w:val="hybridMultilevel"/>
    <w:tmpl w:val="03787C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9BB40B5"/>
    <w:multiLevelType w:val="multilevel"/>
    <w:tmpl w:val="501E2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5652BF"/>
    <w:multiLevelType w:val="multilevel"/>
    <w:tmpl w:val="5FE087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70212067">
    <w:abstractNumId w:val="2"/>
  </w:num>
  <w:num w:numId="2" w16cid:durableId="1061364250">
    <w:abstractNumId w:val="1"/>
  </w:num>
  <w:num w:numId="3" w16cid:durableId="114953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005"/>
    <w:rsid w:val="00046736"/>
    <w:rsid w:val="001A37C7"/>
    <w:rsid w:val="004E3005"/>
    <w:rsid w:val="00A91FF5"/>
    <w:rsid w:val="00BE4C61"/>
    <w:rsid w:val="00E263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D261"/>
  <w15:chartTrackingRefBased/>
  <w15:docId w15:val="{B72881F3-BFD6-4747-8E75-1A9AEEAE9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0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0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0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0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0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0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0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0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0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0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0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0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0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0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0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0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0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005"/>
    <w:rPr>
      <w:rFonts w:eastAsiaTheme="majorEastAsia" w:cstheme="majorBidi"/>
      <w:color w:val="272727" w:themeColor="text1" w:themeTint="D8"/>
    </w:rPr>
  </w:style>
  <w:style w:type="paragraph" w:styleId="Title">
    <w:name w:val="Title"/>
    <w:basedOn w:val="Normal"/>
    <w:next w:val="Normal"/>
    <w:link w:val="TitleChar"/>
    <w:uiPriority w:val="10"/>
    <w:qFormat/>
    <w:rsid w:val="004E30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0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0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0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005"/>
    <w:pPr>
      <w:spacing w:before="160"/>
      <w:jc w:val="center"/>
    </w:pPr>
    <w:rPr>
      <w:i/>
      <w:iCs/>
      <w:color w:val="404040" w:themeColor="text1" w:themeTint="BF"/>
    </w:rPr>
  </w:style>
  <w:style w:type="character" w:customStyle="1" w:styleId="QuoteChar">
    <w:name w:val="Quote Char"/>
    <w:basedOn w:val="DefaultParagraphFont"/>
    <w:link w:val="Quote"/>
    <w:uiPriority w:val="29"/>
    <w:rsid w:val="004E3005"/>
    <w:rPr>
      <w:i/>
      <w:iCs/>
      <w:color w:val="404040" w:themeColor="text1" w:themeTint="BF"/>
    </w:rPr>
  </w:style>
  <w:style w:type="paragraph" w:styleId="ListParagraph">
    <w:name w:val="List Paragraph"/>
    <w:basedOn w:val="Normal"/>
    <w:uiPriority w:val="34"/>
    <w:qFormat/>
    <w:rsid w:val="004E3005"/>
    <w:pPr>
      <w:ind w:left="720"/>
      <w:contextualSpacing/>
    </w:pPr>
  </w:style>
  <w:style w:type="character" w:styleId="IntenseEmphasis">
    <w:name w:val="Intense Emphasis"/>
    <w:basedOn w:val="DefaultParagraphFont"/>
    <w:uiPriority w:val="21"/>
    <w:qFormat/>
    <w:rsid w:val="004E3005"/>
    <w:rPr>
      <w:i/>
      <w:iCs/>
      <w:color w:val="0F4761" w:themeColor="accent1" w:themeShade="BF"/>
    </w:rPr>
  </w:style>
  <w:style w:type="paragraph" w:styleId="IntenseQuote">
    <w:name w:val="Intense Quote"/>
    <w:basedOn w:val="Normal"/>
    <w:next w:val="Normal"/>
    <w:link w:val="IntenseQuoteChar"/>
    <w:uiPriority w:val="30"/>
    <w:qFormat/>
    <w:rsid w:val="004E30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005"/>
    <w:rPr>
      <w:i/>
      <w:iCs/>
      <w:color w:val="0F4761" w:themeColor="accent1" w:themeShade="BF"/>
    </w:rPr>
  </w:style>
  <w:style w:type="character" w:styleId="IntenseReference">
    <w:name w:val="Intense Reference"/>
    <w:basedOn w:val="DefaultParagraphFont"/>
    <w:uiPriority w:val="32"/>
    <w:qFormat/>
    <w:rsid w:val="004E30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bRMfOz3XrGY" TargetMode="External"/><Relationship Id="rId3" Type="http://schemas.openxmlformats.org/officeDocument/2006/relationships/settings" Target="settings.xml"/><Relationship Id="rId7" Type="http://schemas.openxmlformats.org/officeDocument/2006/relationships/hyperlink" Target="https://www.gov.uk/government/news/infected-blood-memorial-committee-mailing-li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bRMfOz3XrGY" TargetMode="External"/><Relationship Id="rId11" Type="http://schemas.openxmlformats.org/officeDocument/2006/relationships/fontTable" Target="fontTable.xml"/><Relationship Id="rId5" Type="http://schemas.openxmlformats.org/officeDocument/2006/relationships/hyperlink" Target="https://www.gov.uk/government/organisations/the-infected-blood-memorial-committee" TargetMode="External"/><Relationship Id="rId10" Type="http://schemas.openxmlformats.org/officeDocument/2006/relationships/hyperlink" Target="mailto:ibit@health-ni.gov.uk" TargetMode="External"/><Relationship Id="rId4" Type="http://schemas.openxmlformats.org/officeDocument/2006/relationships/webSettings" Target="webSettings.xml"/><Relationship Id="rId9" Type="http://schemas.openxmlformats.org/officeDocument/2006/relationships/hyperlink" Target="mailto:ibit@health-n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1644</Words>
  <Characters>9144</Characters>
  <Application>Microsoft Office Word</Application>
  <DocSecurity>0</DocSecurity>
  <Lines>326</Lines>
  <Paragraphs>77</Paragraphs>
  <ScaleCrop>false</ScaleCrop>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Harkin, Michael</dc:creator>
  <cp:keywords/>
  <dc:description/>
  <cp:lastModifiedBy>Harkin, Michael</cp:lastModifiedBy>
  <cp:revision>1</cp:revision>
  <dcterms:created xsi:type="dcterms:W3CDTF">2026-10-27T17:19:00Z</dcterms:created>
  <dcterms:modified xsi:type="dcterms:W3CDTF">2026-10-27T17:21:00Z</dcterms:modified>
</cp:coreProperties>
</file>