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23B7" w14:textId="77777777" w:rsidR="00EB4FCD" w:rsidRPr="00F91639" w:rsidRDefault="00EB4FCD" w:rsidP="00EB4FCD">
      <w:pPr>
        <w:pStyle w:val="Header"/>
        <w:tabs>
          <w:tab w:val="clear" w:pos="4153"/>
          <w:tab w:val="clear" w:pos="8306"/>
        </w:tabs>
        <w:rPr>
          <w:rFonts w:ascii="Verdana" w:hAnsi="Verdana" w:cs="Arial"/>
        </w:rPr>
      </w:pPr>
    </w:p>
    <w:p w14:paraId="21C5246F" w14:textId="77777777" w:rsidR="00EB4FCD" w:rsidRPr="00D82D7D" w:rsidRDefault="00EB4FCD" w:rsidP="00EB4FCD">
      <w:pPr>
        <w:pStyle w:val="BodyText"/>
        <w:ind w:left="141" w:right="72"/>
        <w:jc w:val="center"/>
        <w:rPr>
          <w:rFonts w:ascii="Verdana" w:hAnsi="Verdana"/>
          <w:b w:val="0"/>
          <w:bCs/>
          <w:i w:val="0"/>
          <w:szCs w:val="24"/>
        </w:rPr>
      </w:pPr>
      <w:r w:rsidRPr="00D82D7D">
        <w:rPr>
          <w:rFonts w:ascii="Verdana" w:hAnsi="Verdana"/>
          <w:bCs/>
          <w:i w:val="0"/>
          <w:szCs w:val="24"/>
        </w:rPr>
        <w:t>GUARANTEED INTERVIEW SCHEME</w:t>
      </w:r>
      <w:r>
        <w:rPr>
          <w:rFonts w:ascii="Verdana" w:hAnsi="Verdana"/>
          <w:bCs/>
          <w:i w:val="0"/>
          <w:szCs w:val="24"/>
        </w:rPr>
        <w:t xml:space="preserve"> APPLICATION</w:t>
      </w:r>
    </w:p>
    <w:p w14:paraId="23138108" w14:textId="77777777" w:rsidR="00EB4FCD" w:rsidRDefault="00EB4FCD" w:rsidP="00EB4FCD">
      <w:pPr>
        <w:rPr>
          <w:rFonts w:ascii="Verdana" w:hAnsi="Verdana"/>
        </w:rPr>
      </w:pPr>
    </w:p>
    <w:tbl>
      <w:tblPr>
        <w:tblStyle w:val="TableGrid"/>
        <w:tblW w:w="10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730"/>
        <w:gridCol w:w="4014"/>
      </w:tblGrid>
      <w:tr w:rsidR="00EB4FCD" w:rsidRPr="00DE1BE8" w14:paraId="6BDB45C5" w14:textId="77777777" w:rsidTr="00C854B9">
        <w:trPr>
          <w:trHeight w:val="5911"/>
        </w:trPr>
        <w:tc>
          <w:tcPr>
            <w:tcW w:w="10093" w:type="dxa"/>
            <w:gridSpan w:val="3"/>
          </w:tcPr>
          <w:p w14:paraId="3E49C70E" w14:textId="77777777" w:rsidR="00EB4FCD" w:rsidRPr="0084417E" w:rsidRDefault="00EB4FCD" w:rsidP="00C854B9">
            <w:pPr>
              <w:pStyle w:val="Header"/>
              <w:tabs>
                <w:tab w:val="clear" w:pos="4153"/>
                <w:tab w:val="clear" w:pos="8306"/>
              </w:tabs>
              <w:rPr>
                <w:rFonts w:ascii="Verdana" w:hAnsi="Verdana"/>
                <w:b/>
              </w:rPr>
            </w:pPr>
            <w:r w:rsidRPr="0084417E">
              <w:rPr>
                <w:rFonts w:ascii="Verdana" w:hAnsi="Verdana"/>
                <w:b/>
              </w:rPr>
              <w:t>The Department will operate the Guaranteed Interview Scheme (GIS) if it decides to limit the number of applicants it invites for interview due to an extremely high volume of applications.</w:t>
            </w:r>
          </w:p>
          <w:p w14:paraId="2F6631F0" w14:textId="77777777" w:rsidR="00EB4FCD" w:rsidRPr="0084417E" w:rsidRDefault="00EB4FCD" w:rsidP="00C854B9">
            <w:pPr>
              <w:pStyle w:val="Header"/>
              <w:tabs>
                <w:tab w:val="clear" w:pos="4153"/>
                <w:tab w:val="clear" w:pos="8306"/>
              </w:tabs>
              <w:rPr>
                <w:rFonts w:ascii="Verdana" w:hAnsi="Verdana"/>
              </w:rPr>
            </w:pPr>
          </w:p>
          <w:p w14:paraId="7E969375" w14:textId="77777777" w:rsidR="00EB4FCD" w:rsidRPr="0084417E" w:rsidRDefault="00EB4FCD" w:rsidP="00C854B9">
            <w:pPr>
              <w:pStyle w:val="Header"/>
              <w:tabs>
                <w:tab w:val="clear" w:pos="4153"/>
                <w:tab w:val="clear" w:pos="8306"/>
              </w:tabs>
              <w:rPr>
                <w:rFonts w:ascii="Verdana" w:hAnsi="Verdana"/>
              </w:rPr>
            </w:pPr>
            <w:r w:rsidRPr="0084417E">
              <w:rPr>
                <w:rFonts w:ascii="Verdana" w:hAnsi="Verdana"/>
                <w:b/>
              </w:rPr>
              <w:t xml:space="preserve">The aim of the GIS Scheme is to provide </w:t>
            </w:r>
            <w:r w:rsidRPr="0084417E">
              <w:rPr>
                <w:rFonts w:ascii="Verdana" w:hAnsi="Verdana"/>
              </w:rPr>
              <w:t>applicants with a disability, who demonstrate that they meet the criteria for the post, a guaranteed invitation to interview.</w:t>
            </w:r>
            <w:r>
              <w:rPr>
                <w:rFonts w:ascii="Verdana" w:hAnsi="Verdana"/>
              </w:rPr>
              <w:t xml:space="preserve"> </w:t>
            </w:r>
            <w:r w:rsidRPr="0084417E">
              <w:rPr>
                <w:rFonts w:ascii="Verdana" w:hAnsi="Verdana"/>
              </w:rPr>
              <w:t>To be eligible for the GIS you must be considered as disabled under the Disability Discrimination Act 1995 which defines a person with a disability as someone who has, or has had in the past, a physical or mental impairment which has had a substantial adverse long term effect on their ability to carry out normal day to day activities.</w:t>
            </w:r>
          </w:p>
          <w:p w14:paraId="71A3F672" w14:textId="77777777" w:rsidR="00EB4FCD" w:rsidRPr="0084417E" w:rsidRDefault="00EB4FCD" w:rsidP="00C854B9">
            <w:pPr>
              <w:pStyle w:val="Header"/>
              <w:tabs>
                <w:tab w:val="clear" w:pos="4153"/>
                <w:tab w:val="clear" w:pos="8306"/>
              </w:tabs>
              <w:rPr>
                <w:rFonts w:ascii="Verdana" w:hAnsi="Verdana"/>
              </w:rPr>
            </w:pPr>
          </w:p>
          <w:p w14:paraId="3A3278DD" w14:textId="77777777" w:rsidR="00EB4FCD" w:rsidRDefault="00EB4FCD" w:rsidP="00C854B9">
            <w:pPr>
              <w:pStyle w:val="Header"/>
              <w:tabs>
                <w:tab w:val="clear" w:pos="4153"/>
                <w:tab w:val="clear" w:pos="8306"/>
              </w:tabs>
              <w:rPr>
                <w:rFonts w:ascii="Verdana" w:hAnsi="Verdana"/>
                <w:b/>
                <w:u w:val="single"/>
              </w:rPr>
            </w:pPr>
            <w:r w:rsidRPr="0084417E">
              <w:rPr>
                <w:rFonts w:ascii="Verdana" w:hAnsi="Verdana"/>
                <w:b/>
                <w:u w:val="single"/>
              </w:rPr>
              <w:t>GIS Declaration</w:t>
            </w:r>
          </w:p>
          <w:p w14:paraId="3D537D18" w14:textId="77777777" w:rsidR="00EB4FCD" w:rsidRDefault="00EB4FCD" w:rsidP="00C854B9">
            <w:pPr>
              <w:pStyle w:val="Header"/>
              <w:tabs>
                <w:tab w:val="clear" w:pos="4153"/>
                <w:tab w:val="clear" w:pos="8306"/>
              </w:tabs>
              <w:rPr>
                <w:rFonts w:ascii="Verdana" w:hAnsi="Verdana"/>
                <w:b/>
                <w:u w:val="single"/>
              </w:rPr>
            </w:pPr>
          </w:p>
          <w:p w14:paraId="46F2CE25" w14:textId="77777777" w:rsidR="00EB4FCD" w:rsidRPr="00DE1BE8" w:rsidRDefault="00EB4FCD" w:rsidP="00C854B9">
            <w:pPr>
              <w:pStyle w:val="Header"/>
              <w:tabs>
                <w:tab w:val="clear" w:pos="4153"/>
                <w:tab w:val="clear" w:pos="8306"/>
              </w:tabs>
              <w:rPr>
                <w:rFonts w:ascii="Verdana" w:hAnsi="Verdana"/>
                <w:b/>
                <w:bCs/>
              </w:rPr>
            </w:pPr>
            <w:r w:rsidRPr="0084417E">
              <w:rPr>
                <w:rFonts w:ascii="Verdana" w:hAnsi="Verdana"/>
                <w:b/>
              </w:rPr>
              <w:t xml:space="preserve">I consider myself to have a disability as defined above and I would like to apply under the Guaranteed Interview Scheme.  </w:t>
            </w:r>
            <w:r w:rsidRPr="004F79E6">
              <w:rPr>
                <w:rFonts w:ascii="Verdana" w:hAnsi="Verdana"/>
                <w:b/>
                <w:bCs/>
              </w:rPr>
              <w:t>The Department reserves the right to request relevant information from the applicant to confirm they are eligible.</w:t>
            </w:r>
          </w:p>
        </w:tc>
      </w:tr>
      <w:tr w:rsidR="00EB4FCD" w:rsidRPr="00DE1BE8" w14:paraId="41DF4023" w14:textId="77777777" w:rsidTr="00C854B9">
        <w:trPr>
          <w:trHeight w:val="415"/>
        </w:trPr>
        <w:tc>
          <w:tcPr>
            <w:tcW w:w="2349" w:type="dxa"/>
            <w:tcBorders>
              <w:right w:val="single" w:sz="4" w:space="0" w:color="auto"/>
            </w:tcBorders>
          </w:tcPr>
          <w:p w14:paraId="561078B9" w14:textId="77777777" w:rsidR="00EB4FCD" w:rsidRPr="0084417E" w:rsidRDefault="00EB4FCD" w:rsidP="00C854B9">
            <w:pPr>
              <w:rPr>
                <w:rFonts w:ascii="Verdana" w:hAnsi="Verdana"/>
              </w:rPr>
            </w:pPr>
            <w:r>
              <w:rPr>
                <w:rFonts w:ascii="Verdana" w:hAnsi="Verdana"/>
              </w:rPr>
              <w:t xml:space="preserve">Name </w:t>
            </w:r>
          </w:p>
        </w:tc>
        <w:tc>
          <w:tcPr>
            <w:tcW w:w="7744" w:type="dxa"/>
            <w:gridSpan w:val="2"/>
            <w:tcBorders>
              <w:top w:val="single" w:sz="4" w:space="0" w:color="auto"/>
              <w:left w:val="single" w:sz="4" w:space="0" w:color="auto"/>
              <w:bottom w:val="single" w:sz="4" w:space="0" w:color="auto"/>
              <w:right w:val="single" w:sz="4" w:space="0" w:color="auto"/>
            </w:tcBorders>
          </w:tcPr>
          <w:p w14:paraId="50F4293F" w14:textId="77777777" w:rsidR="00EB4FCD" w:rsidRPr="0084417E" w:rsidRDefault="00EB4FCD" w:rsidP="00C854B9">
            <w:pPr>
              <w:rPr>
                <w:rFonts w:ascii="Verdana" w:hAnsi="Verdana"/>
              </w:rPr>
            </w:pPr>
          </w:p>
        </w:tc>
      </w:tr>
      <w:tr w:rsidR="00EB4FCD" w:rsidRPr="00DE1BE8" w14:paraId="5D6916A3" w14:textId="77777777" w:rsidTr="00C854B9">
        <w:trPr>
          <w:trHeight w:val="199"/>
        </w:trPr>
        <w:tc>
          <w:tcPr>
            <w:tcW w:w="2349" w:type="dxa"/>
          </w:tcPr>
          <w:p w14:paraId="2CAC47EC" w14:textId="77777777" w:rsidR="00EB4FCD" w:rsidRDefault="00EB4FCD" w:rsidP="00C854B9">
            <w:pPr>
              <w:rPr>
                <w:rFonts w:ascii="Verdana" w:hAnsi="Verdana"/>
              </w:rPr>
            </w:pPr>
          </w:p>
        </w:tc>
        <w:tc>
          <w:tcPr>
            <w:tcW w:w="7744" w:type="dxa"/>
            <w:gridSpan w:val="2"/>
            <w:tcBorders>
              <w:bottom w:val="single" w:sz="4" w:space="0" w:color="auto"/>
            </w:tcBorders>
          </w:tcPr>
          <w:p w14:paraId="684FEDF7" w14:textId="77777777" w:rsidR="00EB4FCD" w:rsidRPr="0084417E" w:rsidRDefault="00EB4FCD" w:rsidP="00C854B9">
            <w:pPr>
              <w:rPr>
                <w:rFonts w:ascii="Verdana" w:hAnsi="Verdana"/>
              </w:rPr>
            </w:pPr>
          </w:p>
        </w:tc>
      </w:tr>
      <w:tr w:rsidR="00EB4FCD" w:rsidRPr="00DE1BE8" w14:paraId="3FC8333C" w14:textId="77777777" w:rsidTr="00C854B9">
        <w:trPr>
          <w:trHeight w:val="415"/>
        </w:trPr>
        <w:tc>
          <w:tcPr>
            <w:tcW w:w="2349" w:type="dxa"/>
            <w:tcBorders>
              <w:right w:val="single" w:sz="4" w:space="0" w:color="auto"/>
            </w:tcBorders>
          </w:tcPr>
          <w:p w14:paraId="2396595D" w14:textId="77777777" w:rsidR="00EB4FCD" w:rsidRDefault="00EB4FCD" w:rsidP="00C854B9">
            <w:pPr>
              <w:rPr>
                <w:rFonts w:ascii="Verdana" w:hAnsi="Verdana"/>
              </w:rPr>
            </w:pPr>
            <w:r>
              <w:rPr>
                <w:rFonts w:ascii="Verdana" w:hAnsi="Verdana"/>
              </w:rPr>
              <w:t>Post applying for</w:t>
            </w:r>
          </w:p>
        </w:tc>
        <w:tc>
          <w:tcPr>
            <w:tcW w:w="7744" w:type="dxa"/>
            <w:gridSpan w:val="2"/>
            <w:tcBorders>
              <w:top w:val="single" w:sz="4" w:space="0" w:color="auto"/>
              <w:left w:val="single" w:sz="4" w:space="0" w:color="auto"/>
              <w:bottom w:val="single" w:sz="4" w:space="0" w:color="auto"/>
              <w:right w:val="single" w:sz="4" w:space="0" w:color="auto"/>
            </w:tcBorders>
          </w:tcPr>
          <w:p w14:paraId="59EEF8B6" w14:textId="77777777" w:rsidR="00EB4FCD" w:rsidRPr="0084417E" w:rsidRDefault="00EB4FCD" w:rsidP="00C854B9">
            <w:pPr>
              <w:rPr>
                <w:rFonts w:ascii="Verdana" w:hAnsi="Verdana"/>
              </w:rPr>
            </w:pPr>
          </w:p>
        </w:tc>
      </w:tr>
      <w:tr w:rsidR="00EB4FCD" w:rsidRPr="00DE1BE8" w14:paraId="4BF4FEC3" w14:textId="77777777" w:rsidTr="00C854B9">
        <w:trPr>
          <w:trHeight w:val="120"/>
        </w:trPr>
        <w:tc>
          <w:tcPr>
            <w:tcW w:w="2349" w:type="dxa"/>
          </w:tcPr>
          <w:p w14:paraId="7E626BD2" w14:textId="77777777" w:rsidR="00EB4FCD" w:rsidRPr="0084417E" w:rsidRDefault="00EB4FCD" w:rsidP="00C854B9">
            <w:pPr>
              <w:rPr>
                <w:rFonts w:ascii="Verdana" w:hAnsi="Verdana"/>
              </w:rPr>
            </w:pPr>
          </w:p>
        </w:tc>
        <w:tc>
          <w:tcPr>
            <w:tcW w:w="7744" w:type="dxa"/>
            <w:gridSpan w:val="2"/>
            <w:tcBorders>
              <w:top w:val="single" w:sz="4" w:space="0" w:color="auto"/>
            </w:tcBorders>
          </w:tcPr>
          <w:p w14:paraId="20CF4E21" w14:textId="77777777" w:rsidR="00EB4FCD" w:rsidRPr="0084417E" w:rsidRDefault="00EB4FCD" w:rsidP="00C854B9">
            <w:pPr>
              <w:rPr>
                <w:rFonts w:ascii="Verdana" w:hAnsi="Verdana"/>
              </w:rPr>
            </w:pPr>
          </w:p>
        </w:tc>
      </w:tr>
      <w:tr w:rsidR="00EB4FCD" w:rsidRPr="00DE1BE8" w14:paraId="2A878016" w14:textId="77777777" w:rsidTr="00C854B9">
        <w:trPr>
          <w:trHeight w:val="400"/>
        </w:trPr>
        <w:tc>
          <w:tcPr>
            <w:tcW w:w="2349" w:type="dxa"/>
            <w:tcBorders>
              <w:right w:val="single" w:sz="4" w:space="0" w:color="auto"/>
            </w:tcBorders>
          </w:tcPr>
          <w:p w14:paraId="10DE5037" w14:textId="77777777" w:rsidR="00EB4FCD" w:rsidRDefault="00EB4FCD" w:rsidP="00C854B9">
            <w:pPr>
              <w:rPr>
                <w:rFonts w:ascii="Verdana" w:hAnsi="Verdana"/>
              </w:rPr>
            </w:pPr>
            <w:r>
              <w:rPr>
                <w:rFonts w:ascii="Verdana" w:hAnsi="Verdana"/>
              </w:rPr>
              <w:t>Date</w:t>
            </w:r>
          </w:p>
        </w:tc>
        <w:tc>
          <w:tcPr>
            <w:tcW w:w="3730" w:type="dxa"/>
            <w:tcBorders>
              <w:top w:val="single" w:sz="4" w:space="0" w:color="auto"/>
              <w:left w:val="single" w:sz="4" w:space="0" w:color="auto"/>
              <w:bottom w:val="single" w:sz="4" w:space="0" w:color="auto"/>
              <w:right w:val="single" w:sz="4" w:space="0" w:color="auto"/>
            </w:tcBorders>
          </w:tcPr>
          <w:p w14:paraId="3BB80B7F" w14:textId="77777777" w:rsidR="00EB4FCD" w:rsidRPr="0084417E" w:rsidRDefault="00EB4FCD" w:rsidP="00C854B9">
            <w:pPr>
              <w:rPr>
                <w:rFonts w:ascii="Verdana" w:hAnsi="Verdana"/>
              </w:rPr>
            </w:pPr>
          </w:p>
        </w:tc>
        <w:tc>
          <w:tcPr>
            <w:tcW w:w="4013" w:type="dxa"/>
            <w:tcBorders>
              <w:left w:val="single" w:sz="4" w:space="0" w:color="auto"/>
            </w:tcBorders>
          </w:tcPr>
          <w:p w14:paraId="1E9DE5D9" w14:textId="77777777" w:rsidR="00EB4FCD" w:rsidRPr="0084417E" w:rsidRDefault="00EB4FCD" w:rsidP="00C854B9">
            <w:pPr>
              <w:rPr>
                <w:rFonts w:ascii="Verdana" w:hAnsi="Verdana"/>
              </w:rPr>
            </w:pPr>
          </w:p>
        </w:tc>
      </w:tr>
      <w:tr w:rsidR="00EB4FCD" w:rsidRPr="00DE1BE8" w14:paraId="5FD43FC8" w14:textId="77777777" w:rsidTr="00C854B9">
        <w:trPr>
          <w:trHeight w:val="85"/>
        </w:trPr>
        <w:tc>
          <w:tcPr>
            <w:tcW w:w="2349" w:type="dxa"/>
          </w:tcPr>
          <w:p w14:paraId="2B49A60F" w14:textId="77777777" w:rsidR="00EB4FCD" w:rsidRDefault="00EB4FCD" w:rsidP="00C854B9">
            <w:pPr>
              <w:rPr>
                <w:rFonts w:ascii="Verdana" w:hAnsi="Verdana"/>
              </w:rPr>
            </w:pPr>
          </w:p>
        </w:tc>
        <w:tc>
          <w:tcPr>
            <w:tcW w:w="7744" w:type="dxa"/>
            <w:gridSpan w:val="2"/>
          </w:tcPr>
          <w:p w14:paraId="43744DAA" w14:textId="77777777" w:rsidR="00EB4FCD" w:rsidRPr="0084417E" w:rsidRDefault="00EB4FCD" w:rsidP="00C854B9">
            <w:pPr>
              <w:rPr>
                <w:rFonts w:ascii="Verdana" w:hAnsi="Verdana"/>
              </w:rPr>
            </w:pPr>
          </w:p>
        </w:tc>
      </w:tr>
      <w:tr w:rsidR="00EB4FCD" w:rsidRPr="00DE1BE8" w14:paraId="0D04192F" w14:textId="77777777" w:rsidTr="00C854B9">
        <w:trPr>
          <w:trHeight w:val="1780"/>
        </w:trPr>
        <w:tc>
          <w:tcPr>
            <w:tcW w:w="10093" w:type="dxa"/>
            <w:gridSpan w:val="3"/>
            <w:tcBorders>
              <w:bottom w:val="single" w:sz="4" w:space="0" w:color="auto"/>
            </w:tcBorders>
          </w:tcPr>
          <w:p w14:paraId="6C9FD15E" w14:textId="77777777" w:rsidR="00EB4FCD" w:rsidRDefault="00EB4FCD" w:rsidP="00C854B9">
            <w:pPr>
              <w:rPr>
                <w:rFonts w:ascii="Verdana" w:hAnsi="Verdana"/>
                <w:b/>
                <w:bCs/>
              </w:rPr>
            </w:pPr>
          </w:p>
          <w:p w14:paraId="4A2FEAB3" w14:textId="77777777" w:rsidR="00EB4FCD" w:rsidRDefault="00EB4FCD" w:rsidP="00C854B9">
            <w:pPr>
              <w:rPr>
                <w:rFonts w:ascii="Verdana" w:hAnsi="Verdana"/>
                <w:b/>
                <w:bCs/>
              </w:rPr>
            </w:pPr>
            <w:r w:rsidRPr="00B76A06">
              <w:rPr>
                <w:rFonts w:ascii="Verdana" w:hAnsi="Verdana"/>
                <w:b/>
                <w:bCs/>
              </w:rPr>
              <w:t>Reasonable Adjustments</w:t>
            </w:r>
          </w:p>
          <w:p w14:paraId="2B4BB011" w14:textId="77777777" w:rsidR="00EB4FCD" w:rsidRPr="00B76A06" w:rsidRDefault="00EB4FCD" w:rsidP="00C854B9">
            <w:pPr>
              <w:rPr>
                <w:rFonts w:ascii="Verdana" w:hAnsi="Verdana"/>
                <w:b/>
                <w:bCs/>
              </w:rPr>
            </w:pPr>
          </w:p>
          <w:p w14:paraId="11AE4A41" w14:textId="77777777" w:rsidR="00EB4FCD" w:rsidRDefault="00EB4FCD" w:rsidP="00C854B9">
            <w:pPr>
              <w:rPr>
                <w:rFonts w:ascii="Verdana" w:hAnsi="Verdana"/>
              </w:rPr>
            </w:pPr>
            <w:r w:rsidRPr="00DE1BE8">
              <w:rPr>
                <w:rFonts w:ascii="Verdana" w:hAnsi="Verdana"/>
              </w:rPr>
              <w:t>Please let us know if you require any reasonable adjustments, or arrangements to enable you to attend for interview or take up an offer of appointment.  The selection panel will only be advised of any adjustments they need to know about in order to manage the interview process.</w:t>
            </w:r>
          </w:p>
          <w:p w14:paraId="66635D6D" w14:textId="77777777" w:rsidR="00EB4FCD" w:rsidRPr="0084417E" w:rsidRDefault="00EB4FCD" w:rsidP="00C854B9">
            <w:pPr>
              <w:rPr>
                <w:rFonts w:ascii="Verdana" w:hAnsi="Verdana"/>
              </w:rPr>
            </w:pPr>
          </w:p>
        </w:tc>
      </w:tr>
      <w:tr w:rsidR="00EB4FCD" w:rsidRPr="00DE1BE8" w14:paraId="46200F08" w14:textId="77777777" w:rsidTr="00C854B9">
        <w:trPr>
          <w:trHeight w:val="3267"/>
        </w:trPr>
        <w:tc>
          <w:tcPr>
            <w:tcW w:w="10093" w:type="dxa"/>
            <w:gridSpan w:val="3"/>
            <w:tcBorders>
              <w:top w:val="single" w:sz="4" w:space="0" w:color="auto"/>
              <w:left w:val="single" w:sz="4" w:space="0" w:color="auto"/>
              <w:bottom w:val="single" w:sz="4" w:space="0" w:color="auto"/>
              <w:right w:val="single" w:sz="4" w:space="0" w:color="auto"/>
            </w:tcBorders>
          </w:tcPr>
          <w:p w14:paraId="7146D9D7" w14:textId="77777777" w:rsidR="00EB4FCD" w:rsidRPr="0084417E" w:rsidRDefault="00EB4FCD" w:rsidP="00C854B9">
            <w:pPr>
              <w:rPr>
                <w:rFonts w:ascii="Verdana" w:hAnsi="Verdana"/>
              </w:rPr>
            </w:pPr>
          </w:p>
        </w:tc>
      </w:tr>
    </w:tbl>
    <w:p w14:paraId="56ED7E8C" w14:textId="77777777" w:rsidR="00EB4FCD" w:rsidRPr="00DA7BFE" w:rsidRDefault="00EB4FCD" w:rsidP="00EB4FCD">
      <w:pPr>
        <w:rPr>
          <w:rFonts w:ascii="Verdana" w:hAnsi="Verdana"/>
        </w:rPr>
      </w:pPr>
    </w:p>
    <w:sectPr w:rsidR="00EB4FCD" w:rsidRPr="00DA7BFE" w:rsidSect="00EB4FCD">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E32D" w14:textId="77777777" w:rsidR="00EB4FCD" w:rsidRDefault="00EB4FCD" w:rsidP="00EB4FCD">
      <w:r>
        <w:separator/>
      </w:r>
    </w:p>
  </w:endnote>
  <w:endnote w:type="continuationSeparator" w:id="0">
    <w:p w14:paraId="24D18BA7" w14:textId="77777777" w:rsidR="00EB4FCD" w:rsidRDefault="00EB4FCD" w:rsidP="00EB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4193" w14:textId="77777777" w:rsidR="00EB4FCD" w:rsidRDefault="00EB4FCD" w:rsidP="00EB4FCD">
      <w:r>
        <w:separator/>
      </w:r>
    </w:p>
  </w:footnote>
  <w:footnote w:type="continuationSeparator" w:id="0">
    <w:p w14:paraId="1A44C18F" w14:textId="77777777" w:rsidR="00EB4FCD" w:rsidRDefault="00EB4FCD" w:rsidP="00EB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620" w14:textId="3FD3A22F" w:rsidR="00EB4FCD" w:rsidRPr="00257410" w:rsidRDefault="00EB4FCD" w:rsidP="004B6B39">
    <w:pPr>
      <w:pStyle w:val="Header"/>
      <w:jc w:val="right"/>
      <w:rPr>
        <w:rFonts w:ascii="Arial" w:hAnsi="Arial" w:cs="Arial"/>
        <w:lang w:val="en-US"/>
      </w:rPr>
    </w:pPr>
    <w:r>
      <w:rPr>
        <w:rFonts w:ascii="Arial" w:hAnsi="Arial" w:cs="Arial"/>
        <w:lang w:val="en-US"/>
      </w:rPr>
      <w:t>PSNI 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CD"/>
    <w:rsid w:val="000770F2"/>
    <w:rsid w:val="00585525"/>
    <w:rsid w:val="005B769F"/>
    <w:rsid w:val="00692245"/>
    <w:rsid w:val="00A41B72"/>
    <w:rsid w:val="00C32866"/>
    <w:rsid w:val="00C3755E"/>
    <w:rsid w:val="00E15C6C"/>
    <w:rsid w:val="00EB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8173"/>
  <w15:chartTrackingRefBased/>
  <w15:docId w15:val="{FE4ACBDF-66FA-4D08-A02E-A3D486C7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C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B4F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4F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4F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4FC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B4FC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B4F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B4F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B4F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B4F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FCD"/>
    <w:rPr>
      <w:rFonts w:eastAsiaTheme="majorEastAsia" w:cstheme="majorBidi"/>
      <w:color w:val="272727" w:themeColor="text1" w:themeTint="D8"/>
    </w:rPr>
  </w:style>
  <w:style w:type="paragraph" w:styleId="Title">
    <w:name w:val="Title"/>
    <w:basedOn w:val="Normal"/>
    <w:next w:val="Normal"/>
    <w:link w:val="TitleChar"/>
    <w:uiPriority w:val="10"/>
    <w:qFormat/>
    <w:rsid w:val="00EB4F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F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F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B4FCD"/>
    <w:rPr>
      <w:i/>
      <w:iCs/>
      <w:color w:val="404040" w:themeColor="text1" w:themeTint="BF"/>
    </w:rPr>
  </w:style>
  <w:style w:type="paragraph" w:styleId="ListParagraph">
    <w:name w:val="List Paragraph"/>
    <w:basedOn w:val="Normal"/>
    <w:uiPriority w:val="34"/>
    <w:qFormat/>
    <w:rsid w:val="00EB4FC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B4FCD"/>
    <w:rPr>
      <w:i/>
      <w:iCs/>
      <w:color w:val="0F4761" w:themeColor="accent1" w:themeShade="BF"/>
    </w:rPr>
  </w:style>
  <w:style w:type="paragraph" w:styleId="IntenseQuote">
    <w:name w:val="Intense Quote"/>
    <w:basedOn w:val="Normal"/>
    <w:next w:val="Normal"/>
    <w:link w:val="IntenseQuoteChar"/>
    <w:uiPriority w:val="30"/>
    <w:qFormat/>
    <w:rsid w:val="00EB4F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B4FCD"/>
    <w:rPr>
      <w:i/>
      <w:iCs/>
      <w:color w:val="0F4761" w:themeColor="accent1" w:themeShade="BF"/>
    </w:rPr>
  </w:style>
  <w:style w:type="character" w:styleId="IntenseReference">
    <w:name w:val="Intense Reference"/>
    <w:basedOn w:val="DefaultParagraphFont"/>
    <w:uiPriority w:val="32"/>
    <w:qFormat/>
    <w:rsid w:val="00EB4FCD"/>
    <w:rPr>
      <w:b/>
      <w:bCs/>
      <w:smallCaps/>
      <w:color w:val="0F4761" w:themeColor="accent1" w:themeShade="BF"/>
      <w:spacing w:val="5"/>
    </w:rPr>
  </w:style>
  <w:style w:type="paragraph" w:styleId="Header">
    <w:name w:val="header"/>
    <w:basedOn w:val="Normal"/>
    <w:link w:val="HeaderChar"/>
    <w:uiPriority w:val="99"/>
    <w:rsid w:val="00EB4FCD"/>
    <w:pPr>
      <w:tabs>
        <w:tab w:val="center" w:pos="4153"/>
        <w:tab w:val="right" w:pos="8306"/>
      </w:tabs>
    </w:pPr>
    <w:rPr>
      <w:szCs w:val="20"/>
    </w:rPr>
  </w:style>
  <w:style w:type="character" w:customStyle="1" w:styleId="HeaderChar">
    <w:name w:val="Header Char"/>
    <w:basedOn w:val="DefaultParagraphFont"/>
    <w:link w:val="Header"/>
    <w:uiPriority w:val="99"/>
    <w:rsid w:val="00EB4FCD"/>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rsid w:val="00EB4FCD"/>
    <w:pPr>
      <w:jc w:val="both"/>
    </w:pPr>
    <w:rPr>
      <w:b/>
      <w:i/>
      <w:szCs w:val="20"/>
    </w:rPr>
  </w:style>
  <w:style w:type="character" w:customStyle="1" w:styleId="BodyTextChar">
    <w:name w:val="Body Text Char"/>
    <w:basedOn w:val="DefaultParagraphFont"/>
    <w:link w:val="BodyText"/>
    <w:uiPriority w:val="99"/>
    <w:rsid w:val="00EB4FCD"/>
    <w:rPr>
      <w:rFonts w:ascii="Times New Roman" w:eastAsia="Times New Roman" w:hAnsi="Times New Roman" w:cs="Times New Roman"/>
      <w:b/>
      <w:i/>
      <w:kern w:val="0"/>
      <w:sz w:val="24"/>
      <w:szCs w:val="20"/>
      <w14:ligatures w14:val="none"/>
    </w:rPr>
  </w:style>
  <w:style w:type="table" w:styleId="TableGrid">
    <w:name w:val="Table Grid"/>
    <w:basedOn w:val="TableNormal"/>
    <w:uiPriority w:val="39"/>
    <w:rsid w:val="00EB4FC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4FCD"/>
    <w:pPr>
      <w:tabs>
        <w:tab w:val="center" w:pos="4513"/>
        <w:tab w:val="right" w:pos="9026"/>
      </w:tabs>
    </w:pPr>
  </w:style>
  <w:style w:type="character" w:customStyle="1" w:styleId="FooterChar">
    <w:name w:val="Footer Char"/>
    <w:basedOn w:val="DefaultParagraphFont"/>
    <w:link w:val="Footer"/>
    <w:uiPriority w:val="99"/>
    <w:rsid w:val="00EB4FC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1095</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Julie</dc:creator>
  <cp:keywords/>
  <dc:description/>
  <cp:lastModifiedBy>Bloomer, Philip</cp:lastModifiedBy>
  <cp:revision>2</cp:revision>
  <dcterms:created xsi:type="dcterms:W3CDTF">2026-02-16T09:14:00Z</dcterms:created>
  <dcterms:modified xsi:type="dcterms:W3CDTF">2026-02-16T09:14:00Z</dcterms:modified>
</cp:coreProperties>
</file>