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FEF83" w14:textId="77777777" w:rsidR="00C7467B" w:rsidRPr="001B29A8" w:rsidRDefault="009A2A80" w:rsidP="009A2A80">
      <w:pPr>
        <w:jc w:val="center"/>
        <w:rPr>
          <w:rFonts w:ascii="Arial" w:hAnsi="Arial" w:cs="Arial"/>
          <w:b/>
          <w:sz w:val="24"/>
          <w:szCs w:val="24"/>
        </w:rPr>
      </w:pPr>
      <w:r w:rsidRPr="001B29A8">
        <w:rPr>
          <w:rFonts w:ascii="Arial" w:hAnsi="Arial" w:cs="Arial"/>
          <w:b/>
          <w:sz w:val="24"/>
          <w:szCs w:val="24"/>
        </w:rPr>
        <w:t>Progress report</w:t>
      </w:r>
    </w:p>
    <w:p w14:paraId="76E4450F" w14:textId="77777777" w:rsidR="009A2A80" w:rsidRPr="001B29A8" w:rsidRDefault="009A2A80" w:rsidP="009A2A80">
      <w:pPr>
        <w:jc w:val="center"/>
        <w:rPr>
          <w:rFonts w:ascii="Arial" w:hAnsi="Arial" w:cs="Arial"/>
          <w:b/>
          <w:sz w:val="24"/>
          <w:szCs w:val="24"/>
        </w:rPr>
      </w:pPr>
      <w:r w:rsidRPr="001B29A8">
        <w:rPr>
          <w:rFonts w:ascii="Arial" w:hAnsi="Arial" w:cs="Arial"/>
          <w:b/>
          <w:sz w:val="24"/>
          <w:szCs w:val="24"/>
        </w:rPr>
        <w:t>Health Education Partnership Lead</w:t>
      </w:r>
    </w:p>
    <w:p w14:paraId="2E3A53CD" w14:textId="7904D7D0" w:rsidR="001B29A8" w:rsidRDefault="00E90947" w:rsidP="00DF44E7">
      <w:pPr>
        <w:jc w:val="center"/>
        <w:rPr>
          <w:rFonts w:ascii="Arial" w:hAnsi="Arial" w:cs="Arial"/>
          <w:b/>
          <w:sz w:val="24"/>
          <w:szCs w:val="24"/>
        </w:rPr>
      </w:pPr>
      <w:r>
        <w:rPr>
          <w:rFonts w:ascii="Arial" w:hAnsi="Arial" w:cs="Arial"/>
          <w:b/>
          <w:sz w:val="24"/>
          <w:szCs w:val="24"/>
        </w:rPr>
        <w:t xml:space="preserve">Progress from beginning of Pilot Programme in </w:t>
      </w:r>
      <w:r w:rsidR="00B40D37">
        <w:rPr>
          <w:rFonts w:ascii="Arial" w:hAnsi="Arial" w:cs="Arial"/>
          <w:b/>
          <w:sz w:val="24"/>
          <w:szCs w:val="24"/>
        </w:rPr>
        <w:t xml:space="preserve">June </w:t>
      </w:r>
      <w:r w:rsidR="009A2A80" w:rsidRPr="001B29A8">
        <w:rPr>
          <w:rFonts w:ascii="Arial" w:hAnsi="Arial" w:cs="Arial"/>
          <w:b/>
          <w:sz w:val="24"/>
          <w:szCs w:val="24"/>
        </w:rPr>
        <w:t>2</w:t>
      </w:r>
      <w:r w:rsidR="00B40D37">
        <w:rPr>
          <w:rFonts w:ascii="Arial" w:hAnsi="Arial" w:cs="Arial"/>
          <w:b/>
          <w:sz w:val="24"/>
          <w:szCs w:val="24"/>
        </w:rPr>
        <w:t>3</w:t>
      </w:r>
      <w:r>
        <w:rPr>
          <w:rFonts w:ascii="Arial" w:hAnsi="Arial" w:cs="Arial"/>
          <w:b/>
          <w:sz w:val="24"/>
          <w:szCs w:val="24"/>
        </w:rPr>
        <w:t xml:space="preserve"> </w:t>
      </w:r>
      <w:r w:rsidR="009A2A80" w:rsidRPr="001B29A8">
        <w:rPr>
          <w:rFonts w:ascii="Arial" w:hAnsi="Arial" w:cs="Arial"/>
          <w:b/>
          <w:sz w:val="24"/>
          <w:szCs w:val="24"/>
        </w:rPr>
        <w:t xml:space="preserve">– </w:t>
      </w:r>
      <w:r w:rsidR="00B40D37">
        <w:rPr>
          <w:rFonts w:ascii="Arial" w:hAnsi="Arial" w:cs="Arial"/>
          <w:b/>
          <w:sz w:val="24"/>
          <w:szCs w:val="24"/>
        </w:rPr>
        <w:t xml:space="preserve">Nov </w:t>
      </w:r>
      <w:r w:rsidR="009A2A80" w:rsidRPr="001B29A8">
        <w:rPr>
          <w:rFonts w:ascii="Arial" w:hAnsi="Arial" w:cs="Arial"/>
          <w:b/>
          <w:sz w:val="24"/>
          <w:szCs w:val="24"/>
        </w:rPr>
        <w:t>25</w:t>
      </w:r>
    </w:p>
    <w:p w14:paraId="21028714" w14:textId="77777777" w:rsidR="00E90947" w:rsidRDefault="00E90947" w:rsidP="000738A7">
      <w:pPr>
        <w:rPr>
          <w:rFonts w:ascii="Arial" w:hAnsi="Arial" w:cs="Arial"/>
          <w:b/>
          <w:sz w:val="24"/>
          <w:szCs w:val="24"/>
          <w:u w:val="single"/>
        </w:rPr>
      </w:pPr>
    </w:p>
    <w:p w14:paraId="0EADA2FD" w14:textId="7FF2CF2A" w:rsidR="001B29A8" w:rsidRPr="000738A7" w:rsidRDefault="001B29A8" w:rsidP="000738A7">
      <w:pPr>
        <w:rPr>
          <w:rFonts w:ascii="Arial" w:hAnsi="Arial" w:cs="Arial"/>
          <w:b/>
          <w:sz w:val="24"/>
          <w:szCs w:val="24"/>
          <w:u w:val="single"/>
        </w:rPr>
      </w:pPr>
      <w:r w:rsidRPr="000738A7">
        <w:rPr>
          <w:rFonts w:ascii="Arial" w:hAnsi="Arial" w:cs="Arial"/>
          <w:b/>
          <w:sz w:val="24"/>
          <w:szCs w:val="24"/>
          <w:u w:val="single"/>
        </w:rPr>
        <w:t xml:space="preserve">Our </w:t>
      </w:r>
      <w:r w:rsidR="009A2A80" w:rsidRPr="000738A7">
        <w:rPr>
          <w:rFonts w:ascii="Arial" w:hAnsi="Arial" w:cs="Arial"/>
          <w:b/>
          <w:sz w:val="24"/>
          <w:szCs w:val="24"/>
          <w:u w:val="single"/>
        </w:rPr>
        <w:t>Vision</w:t>
      </w:r>
    </w:p>
    <w:p w14:paraId="36526A46" w14:textId="77777777" w:rsidR="009A2A80" w:rsidRDefault="009A2A80" w:rsidP="009A2A80">
      <w:pPr>
        <w:rPr>
          <w:rFonts w:ascii="Arial" w:hAnsi="Arial" w:cs="Arial"/>
          <w:b/>
          <w:sz w:val="24"/>
          <w:szCs w:val="24"/>
        </w:rPr>
      </w:pPr>
      <w:r w:rsidRPr="009A2A80">
        <w:rPr>
          <w:rFonts w:ascii="Arial" w:hAnsi="Arial" w:cs="Arial"/>
          <w:bCs/>
          <w:sz w:val="24"/>
          <w:szCs w:val="24"/>
        </w:rPr>
        <w:t>Special Schools become visible, vibrant and connected hubs within our local communities and our places, spaces and services will be equipped to include our Children and Young People in all aspects of daily living</w:t>
      </w:r>
    </w:p>
    <w:p w14:paraId="12C3D946" w14:textId="77777777" w:rsidR="001B29A8" w:rsidRPr="001B29A8" w:rsidRDefault="001B29A8" w:rsidP="009A2A80">
      <w:pPr>
        <w:rPr>
          <w:rFonts w:ascii="Arial" w:hAnsi="Arial" w:cs="Arial"/>
          <w:b/>
          <w:sz w:val="24"/>
          <w:szCs w:val="24"/>
        </w:rPr>
      </w:pPr>
    </w:p>
    <w:p w14:paraId="7E72FDBC" w14:textId="77777777" w:rsidR="009A2A80" w:rsidRDefault="009A2A80" w:rsidP="000738A7">
      <w:pPr>
        <w:rPr>
          <w:rFonts w:ascii="Arial" w:hAnsi="Arial" w:cs="Arial"/>
          <w:b/>
          <w:sz w:val="24"/>
          <w:szCs w:val="24"/>
          <w:u w:val="single"/>
        </w:rPr>
      </w:pPr>
      <w:r w:rsidRPr="000738A7">
        <w:rPr>
          <w:rFonts w:ascii="Arial" w:hAnsi="Arial" w:cs="Arial"/>
          <w:b/>
          <w:sz w:val="24"/>
          <w:szCs w:val="24"/>
          <w:u w:val="single"/>
        </w:rPr>
        <w:t>Strategic Context</w:t>
      </w:r>
    </w:p>
    <w:p w14:paraId="1C7D150D" w14:textId="6B0B1BEC" w:rsidR="009A2A80" w:rsidRPr="009A2A80" w:rsidRDefault="008B0349" w:rsidP="009A2A80">
      <w:pPr>
        <w:rPr>
          <w:rFonts w:ascii="Arial" w:hAnsi="Arial" w:cs="Arial"/>
          <w:sz w:val="24"/>
          <w:szCs w:val="24"/>
        </w:rPr>
      </w:pPr>
      <w:r>
        <w:rPr>
          <w:rFonts w:ascii="Arial" w:hAnsi="Arial" w:cs="Arial"/>
          <w:sz w:val="24"/>
          <w:szCs w:val="24"/>
        </w:rPr>
        <w:t xml:space="preserve">The principles of </w:t>
      </w:r>
      <w:r w:rsidR="009A2A80" w:rsidRPr="009A2A80">
        <w:rPr>
          <w:rFonts w:ascii="Arial" w:hAnsi="Arial" w:cs="Arial"/>
          <w:sz w:val="24"/>
          <w:szCs w:val="24"/>
        </w:rPr>
        <w:t>L</w:t>
      </w:r>
      <w:r w:rsidR="00B67902" w:rsidRPr="009A2A80">
        <w:rPr>
          <w:rFonts w:ascii="Arial" w:hAnsi="Arial" w:cs="Arial"/>
          <w:bCs/>
          <w:sz w:val="24"/>
          <w:szCs w:val="24"/>
        </w:rPr>
        <w:t>eadership</w:t>
      </w:r>
      <w:r w:rsidR="00DF5D42">
        <w:rPr>
          <w:rFonts w:ascii="Arial" w:hAnsi="Arial" w:cs="Arial"/>
          <w:bCs/>
          <w:sz w:val="24"/>
          <w:szCs w:val="24"/>
        </w:rPr>
        <w:t>,</w:t>
      </w:r>
      <w:r w:rsidR="00B67902" w:rsidRPr="009A2A80">
        <w:rPr>
          <w:rFonts w:ascii="Arial" w:hAnsi="Arial" w:cs="Arial"/>
          <w:bCs/>
          <w:sz w:val="24"/>
          <w:szCs w:val="24"/>
        </w:rPr>
        <w:t xml:space="preserve"> </w:t>
      </w:r>
      <w:r>
        <w:rPr>
          <w:rFonts w:ascii="Arial" w:hAnsi="Arial" w:cs="Arial"/>
          <w:bCs/>
          <w:sz w:val="24"/>
          <w:szCs w:val="24"/>
        </w:rPr>
        <w:t>C</w:t>
      </w:r>
      <w:r w:rsidR="00B67902" w:rsidRPr="009A2A80">
        <w:rPr>
          <w:rFonts w:ascii="Arial" w:hAnsi="Arial" w:cs="Arial"/>
          <w:bCs/>
          <w:sz w:val="24"/>
          <w:szCs w:val="24"/>
        </w:rPr>
        <w:t>ollaboration</w:t>
      </w:r>
      <w:r w:rsidR="009A2A80" w:rsidRPr="009A2A80">
        <w:rPr>
          <w:rFonts w:ascii="Arial" w:hAnsi="Arial" w:cs="Arial"/>
          <w:sz w:val="24"/>
          <w:szCs w:val="24"/>
        </w:rPr>
        <w:t xml:space="preserve">, </w:t>
      </w:r>
      <w:r>
        <w:rPr>
          <w:rFonts w:ascii="Arial" w:hAnsi="Arial" w:cs="Arial"/>
          <w:bCs/>
          <w:sz w:val="24"/>
          <w:szCs w:val="24"/>
        </w:rPr>
        <w:t>I</w:t>
      </w:r>
      <w:r w:rsidR="00B67902" w:rsidRPr="009A2A80">
        <w:rPr>
          <w:rFonts w:ascii="Arial" w:hAnsi="Arial" w:cs="Arial"/>
          <w:bCs/>
          <w:sz w:val="24"/>
          <w:szCs w:val="24"/>
        </w:rPr>
        <w:t>nclusion</w:t>
      </w:r>
      <w:r w:rsidR="00DF5D42">
        <w:rPr>
          <w:rFonts w:ascii="Arial" w:hAnsi="Arial" w:cs="Arial"/>
          <w:bCs/>
          <w:sz w:val="24"/>
          <w:szCs w:val="24"/>
        </w:rPr>
        <w:t>,</w:t>
      </w:r>
      <w:r w:rsidR="00DF5D42">
        <w:rPr>
          <w:rFonts w:ascii="Arial" w:hAnsi="Arial" w:cs="Arial"/>
          <w:sz w:val="24"/>
          <w:szCs w:val="24"/>
        </w:rPr>
        <w:t xml:space="preserve"> </w:t>
      </w:r>
      <w:r>
        <w:rPr>
          <w:rFonts w:ascii="Arial" w:hAnsi="Arial" w:cs="Arial"/>
          <w:sz w:val="24"/>
          <w:szCs w:val="24"/>
        </w:rPr>
        <w:t>I</w:t>
      </w:r>
      <w:r w:rsidR="00B67902" w:rsidRPr="009A2A80">
        <w:rPr>
          <w:rFonts w:ascii="Arial" w:hAnsi="Arial" w:cs="Arial"/>
          <w:bCs/>
          <w:sz w:val="24"/>
          <w:szCs w:val="24"/>
        </w:rPr>
        <w:t>ncluding the voices of Children and Young People</w:t>
      </w:r>
      <w:r w:rsidR="00C7621C">
        <w:rPr>
          <w:rFonts w:ascii="Arial" w:hAnsi="Arial" w:cs="Arial"/>
          <w:bCs/>
          <w:sz w:val="24"/>
          <w:szCs w:val="24"/>
        </w:rPr>
        <w:t xml:space="preserve"> (CYP)</w:t>
      </w:r>
      <w:r w:rsidR="009A2A80" w:rsidRPr="009A2A80">
        <w:rPr>
          <w:rFonts w:ascii="Arial" w:hAnsi="Arial" w:cs="Arial"/>
          <w:sz w:val="24"/>
          <w:szCs w:val="24"/>
        </w:rPr>
        <w:t xml:space="preserve"> and </w:t>
      </w:r>
      <w:r w:rsidR="00B67902" w:rsidRPr="009A2A80">
        <w:rPr>
          <w:rFonts w:ascii="Arial" w:hAnsi="Arial" w:cs="Arial"/>
          <w:bCs/>
          <w:sz w:val="24"/>
          <w:szCs w:val="24"/>
        </w:rPr>
        <w:t>Parent</w:t>
      </w:r>
      <w:r w:rsidR="006F03FB">
        <w:rPr>
          <w:rFonts w:ascii="Arial" w:hAnsi="Arial" w:cs="Arial"/>
          <w:bCs/>
          <w:sz w:val="24"/>
          <w:szCs w:val="24"/>
        </w:rPr>
        <w:t>/</w:t>
      </w:r>
      <w:r>
        <w:rPr>
          <w:rFonts w:ascii="Arial" w:hAnsi="Arial" w:cs="Arial"/>
          <w:bCs/>
          <w:sz w:val="24"/>
          <w:szCs w:val="24"/>
        </w:rPr>
        <w:t>C</w:t>
      </w:r>
      <w:r w:rsidR="00B67902" w:rsidRPr="009A2A80">
        <w:rPr>
          <w:rFonts w:ascii="Arial" w:hAnsi="Arial" w:cs="Arial"/>
          <w:bCs/>
          <w:sz w:val="24"/>
          <w:szCs w:val="24"/>
        </w:rPr>
        <w:t xml:space="preserve">arer </w:t>
      </w:r>
      <w:r>
        <w:rPr>
          <w:rFonts w:ascii="Arial" w:hAnsi="Arial" w:cs="Arial"/>
          <w:bCs/>
          <w:sz w:val="24"/>
          <w:szCs w:val="24"/>
        </w:rPr>
        <w:t>I</w:t>
      </w:r>
      <w:r w:rsidR="00B67902" w:rsidRPr="009A2A80">
        <w:rPr>
          <w:rFonts w:ascii="Arial" w:hAnsi="Arial" w:cs="Arial"/>
          <w:bCs/>
          <w:sz w:val="24"/>
          <w:szCs w:val="24"/>
        </w:rPr>
        <w:t>nvolvement</w:t>
      </w:r>
      <w:r w:rsidR="009A2A80" w:rsidRPr="009A2A80">
        <w:rPr>
          <w:rFonts w:ascii="Arial" w:hAnsi="Arial" w:cs="Arial"/>
          <w:bCs/>
          <w:sz w:val="24"/>
          <w:szCs w:val="24"/>
        </w:rPr>
        <w:t xml:space="preserve"> underpin</w:t>
      </w:r>
      <w:r>
        <w:rPr>
          <w:rFonts w:ascii="Arial" w:hAnsi="Arial" w:cs="Arial"/>
          <w:bCs/>
          <w:sz w:val="24"/>
          <w:szCs w:val="24"/>
        </w:rPr>
        <w:t xml:space="preserve"> this programme</w:t>
      </w:r>
      <w:r w:rsidR="009A2A80" w:rsidRPr="009A2A80">
        <w:rPr>
          <w:rFonts w:ascii="Arial" w:hAnsi="Arial" w:cs="Arial"/>
          <w:bCs/>
          <w:sz w:val="24"/>
          <w:szCs w:val="24"/>
        </w:rPr>
        <w:t xml:space="preserve"> </w:t>
      </w:r>
      <w:r>
        <w:rPr>
          <w:rFonts w:ascii="Arial" w:hAnsi="Arial" w:cs="Arial"/>
          <w:bCs/>
          <w:sz w:val="24"/>
          <w:szCs w:val="24"/>
        </w:rPr>
        <w:t>and reflect the strategic direction of travel outlined in the following frameworks and legislation</w:t>
      </w:r>
      <w:r w:rsidR="009A2A80" w:rsidRPr="009A2A80">
        <w:rPr>
          <w:rFonts w:ascii="Arial" w:hAnsi="Arial" w:cs="Arial"/>
          <w:bCs/>
          <w:sz w:val="24"/>
          <w:szCs w:val="24"/>
        </w:rPr>
        <w:t>.</w:t>
      </w:r>
      <w:r w:rsidR="001B29A8">
        <w:rPr>
          <w:rFonts w:ascii="Arial" w:hAnsi="Arial" w:cs="Arial"/>
          <w:bCs/>
          <w:sz w:val="24"/>
          <w:szCs w:val="24"/>
        </w:rPr>
        <w:t xml:space="preserve"> </w:t>
      </w:r>
      <w:r w:rsidR="001B29A8" w:rsidRPr="009A2A80">
        <w:rPr>
          <w:rFonts w:ascii="Arial" w:hAnsi="Arial" w:cs="Arial"/>
          <w:sz w:val="24"/>
          <w:szCs w:val="24"/>
        </w:rPr>
        <w:t>The programme also considers alignment with School Development Plans; the RAISE programme; OP2 and EA Locality profiles and UNICEF.</w:t>
      </w:r>
    </w:p>
    <w:p w14:paraId="059D6207"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New Decade New Approach OFMDFM 2020</w:t>
      </w:r>
    </w:p>
    <w:p w14:paraId="01C652E8"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Children’s Services Co-operation Act (NI) 2015</w:t>
      </w:r>
    </w:p>
    <w:p w14:paraId="30672FC7"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SEN Reform Agenda and 5</w:t>
      </w:r>
      <w:r w:rsidR="009A2A80" w:rsidRPr="009A2A80">
        <w:rPr>
          <w:rFonts w:ascii="Arial" w:hAnsi="Arial" w:cs="Arial"/>
          <w:bCs/>
          <w:sz w:val="24"/>
          <w:szCs w:val="24"/>
        </w:rPr>
        <w:t>-</w:t>
      </w:r>
      <w:r w:rsidRPr="009A2A80">
        <w:rPr>
          <w:rFonts w:ascii="Arial" w:hAnsi="Arial" w:cs="Arial"/>
          <w:bCs/>
          <w:sz w:val="24"/>
          <w:szCs w:val="24"/>
        </w:rPr>
        <w:t>year Delivery Plan DE 2025</w:t>
      </w:r>
    </w:p>
    <w:p w14:paraId="01A0A031"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Every Child DE  2025</w:t>
      </w:r>
    </w:p>
    <w:p w14:paraId="0A2E3971"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Children and Young Peoples Strategy DOH  2020-30</w:t>
      </w:r>
    </w:p>
    <w:p w14:paraId="2A5E5C06"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PHA Corporate Plan. Priority 2- Starting Well</w:t>
      </w:r>
    </w:p>
    <w:p w14:paraId="00FD2B76" w14:textId="77777777" w:rsidR="00054920" w:rsidRPr="009A2A80" w:rsidRDefault="00B67902" w:rsidP="009A2A80">
      <w:pPr>
        <w:numPr>
          <w:ilvl w:val="0"/>
          <w:numId w:val="1"/>
        </w:numPr>
        <w:rPr>
          <w:rFonts w:ascii="Arial" w:hAnsi="Arial" w:cs="Arial"/>
          <w:sz w:val="24"/>
          <w:szCs w:val="24"/>
        </w:rPr>
      </w:pPr>
      <w:r w:rsidRPr="009A2A80">
        <w:rPr>
          <w:rFonts w:ascii="Arial" w:hAnsi="Arial" w:cs="Arial"/>
          <w:bCs/>
          <w:sz w:val="24"/>
          <w:szCs w:val="24"/>
        </w:rPr>
        <w:t>A Fair Start. Final Report and Action Plan. Expert Panel on Educational Underachievement</w:t>
      </w:r>
    </w:p>
    <w:p w14:paraId="0B78FE76" w14:textId="77777777" w:rsidR="001B29A8" w:rsidRPr="001B29A8" w:rsidRDefault="001B29A8" w:rsidP="009A2A80">
      <w:pPr>
        <w:rPr>
          <w:rFonts w:ascii="Arial" w:hAnsi="Arial" w:cs="Arial"/>
          <w:sz w:val="24"/>
          <w:szCs w:val="24"/>
          <w:u w:val="single"/>
        </w:rPr>
      </w:pPr>
    </w:p>
    <w:p w14:paraId="3BC6B39F" w14:textId="77777777" w:rsidR="001B29A8" w:rsidRPr="001B29A8" w:rsidRDefault="001B29A8" w:rsidP="009A2A80">
      <w:pPr>
        <w:rPr>
          <w:rFonts w:ascii="Arial" w:hAnsi="Arial" w:cs="Arial"/>
          <w:b/>
          <w:sz w:val="24"/>
          <w:szCs w:val="24"/>
          <w:u w:val="single"/>
        </w:rPr>
      </w:pPr>
      <w:r w:rsidRPr="001B29A8">
        <w:rPr>
          <w:rFonts w:ascii="Arial" w:hAnsi="Arial" w:cs="Arial"/>
          <w:b/>
          <w:sz w:val="24"/>
          <w:szCs w:val="24"/>
          <w:u w:val="single"/>
        </w:rPr>
        <w:t>Our Guiding Values and Principles</w:t>
      </w:r>
    </w:p>
    <w:p w14:paraId="50E5B1AE" w14:textId="77777777" w:rsidR="00054920" w:rsidRPr="001B29A8" w:rsidRDefault="00B67902" w:rsidP="001B29A8">
      <w:pPr>
        <w:numPr>
          <w:ilvl w:val="0"/>
          <w:numId w:val="3"/>
        </w:numPr>
        <w:rPr>
          <w:rFonts w:ascii="Arial" w:hAnsi="Arial" w:cs="Arial"/>
          <w:sz w:val="24"/>
          <w:szCs w:val="24"/>
        </w:rPr>
      </w:pPr>
      <w:r w:rsidRPr="001B29A8">
        <w:rPr>
          <w:rFonts w:ascii="Arial" w:hAnsi="Arial" w:cs="Arial"/>
          <w:bCs/>
          <w:sz w:val="24"/>
          <w:szCs w:val="24"/>
        </w:rPr>
        <w:t xml:space="preserve">We will hear the voices of our </w:t>
      </w:r>
      <w:r w:rsidR="00C7621C">
        <w:rPr>
          <w:rFonts w:ascii="Arial" w:hAnsi="Arial" w:cs="Arial"/>
          <w:bCs/>
          <w:sz w:val="24"/>
          <w:szCs w:val="24"/>
        </w:rPr>
        <w:t>CYP</w:t>
      </w:r>
      <w:r w:rsidRPr="001B29A8">
        <w:rPr>
          <w:rFonts w:ascii="Arial" w:hAnsi="Arial" w:cs="Arial"/>
          <w:bCs/>
          <w:sz w:val="24"/>
          <w:szCs w:val="24"/>
        </w:rPr>
        <w:t xml:space="preserve"> using a range of communication methods</w:t>
      </w:r>
    </w:p>
    <w:p w14:paraId="16DE2EAA" w14:textId="77777777" w:rsidR="00054920" w:rsidRPr="001B29A8" w:rsidRDefault="00B67902" w:rsidP="001B29A8">
      <w:pPr>
        <w:numPr>
          <w:ilvl w:val="0"/>
          <w:numId w:val="3"/>
        </w:numPr>
        <w:rPr>
          <w:rFonts w:ascii="Arial" w:hAnsi="Arial" w:cs="Arial"/>
          <w:sz w:val="24"/>
          <w:szCs w:val="24"/>
        </w:rPr>
      </w:pPr>
      <w:r w:rsidRPr="001B29A8">
        <w:rPr>
          <w:rFonts w:ascii="Arial" w:hAnsi="Arial" w:cs="Arial"/>
          <w:bCs/>
          <w:sz w:val="24"/>
          <w:szCs w:val="24"/>
        </w:rPr>
        <w:t xml:space="preserve">We will embrace and protect the rights of our </w:t>
      </w:r>
      <w:r w:rsidR="00C7621C">
        <w:rPr>
          <w:rFonts w:ascii="Arial" w:hAnsi="Arial" w:cs="Arial"/>
          <w:bCs/>
          <w:sz w:val="24"/>
          <w:szCs w:val="24"/>
        </w:rPr>
        <w:t>CYP</w:t>
      </w:r>
    </w:p>
    <w:p w14:paraId="64B0EA0D" w14:textId="77777777" w:rsidR="00054920" w:rsidRPr="001B29A8" w:rsidRDefault="00B67902" w:rsidP="001B29A8">
      <w:pPr>
        <w:numPr>
          <w:ilvl w:val="0"/>
          <w:numId w:val="3"/>
        </w:numPr>
        <w:rPr>
          <w:rFonts w:ascii="Arial" w:hAnsi="Arial" w:cs="Arial"/>
          <w:sz w:val="24"/>
          <w:szCs w:val="24"/>
        </w:rPr>
      </w:pPr>
      <w:r w:rsidRPr="001B29A8">
        <w:rPr>
          <w:rFonts w:ascii="Arial" w:hAnsi="Arial" w:cs="Arial"/>
          <w:bCs/>
          <w:sz w:val="24"/>
          <w:szCs w:val="24"/>
        </w:rPr>
        <w:t xml:space="preserve">We will recognise and respect the value of </w:t>
      </w:r>
      <w:r w:rsidR="006F03FB">
        <w:rPr>
          <w:rFonts w:ascii="Arial" w:hAnsi="Arial" w:cs="Arial"/>
          <w:bCs/>
          <w:sz w:val="24"/>
          <w:szCs w:val="24"/>
        </w:rPr>
        <w:t>p</w:t>
      </w:r>
      <w:r w:rsidRPr="001B29A8">
        <w:rPr>
          <w:rFonts w:ascii="Arial" w:hAnsi="Arial" w:cs="Arial"/>
          <w:bCs/>
          <w:sz w:val="24"/>
          <w:szCs w:val="24"/>
        </w:rPr>
        <w:t xml:space="preserve">arents as </w:t>
      </w:r>
      <w:r w:rsidR="006F03FB">
        <w:rPr>
          <w:rFonts w:ascii="Arial" w:hAnsi="Arial" w:cs="Arial"/>
          <w:bCs/>
          <w:sz w:val="24"/>
          <w:szCs w:val="24"/>
        </w:rPr>
        <w:t>p</w:t>
      </w:r>
      <w:r w:rsidRPr="001B29A8">
        <w:rPr>
          <w:rFonts w:ascii="Arial" w:hAnsi="Arial" w:cs="Arial"/>
          <w:bCs/>
          <w:sz w:val="24"/>
          <w:szCs w:val="24"/>
        </w:rPr>
        <w:t>artners</w:t>
      </w:r>
    </w:p>
    <w:p w14:paraId="720FDAB3" w14:textId="77777777" w:rsidR="00054920" w:rsidRPr="001B29A8" w:rsidRDefault="00B67902" w:rsidP="001B29A8">
      <w:pPr>
        <w:numPr>
          <w:ilvl w:val="0"/>
          <w:numId w:val="3"/>
        </w:numPr>
        <w:rPr>
          <w:rFonts w:ascii="Arial" w:hAnsi="Arial" w:cs="Arial"/>
          <w:sz w:val="24"/>
          <w:szCs w:val="24"/>
        </w:rPr>
      </w:pPr>
      <w:r w:rsidRPr="001B29A8">
        <w:rPr>
          <w:rFonts w:ascii="Arial" w:hAnsi="Arial" w:cs="Arial"/>
          <w:bCs/>
          <w:sz w:val="24"/>
          <w:szCs w:val="24"/>
        </w:rPr>
        <w:t xml:space="preserve">We will value and build collaboration and co-operation </w:t>
      </w:r>
    </w:p>
    <w:p w14:paraId="6545E708" w14:textId="77777777" w:rsidR="00054920" w:rsidRPr="001B29A8" w:rsidRDefault="00B67902" w:rsidP="001B29A8">
      <w:pPr>
        <w:numPr>
          <w:ilvl w:val="0"/>
          <w:numId w:val="3"/>
        </w:numPr>
        <w:rPr>
          <w:rFonts w:ascii="Arial" w:hAnsi="Arial" w:cs="Arial"/>
          <w:sz w:val="24"/>
          <w:szCs w:val="24"/>
        </w:rPr>
      </w:pPr>
      <w:r w:rsidRPr="001B29A8">
        <w:rPr>
          <w:rFonts w:ascii="Arial" w:hAnsi="Arial" w:cs="Arial"/>
          <w:bCs/>
          <w:sz w:val="24"/>
          <w:szCs w:val="24"/>
        </w:rPr>
        <w:t>We will build on our existing strengths, networks and good practices</w:t>
      </w:r>
    </w:p>
    <w:p w14:paraId="45BD0E39" w14:textId="77777777" w:rsidR="001B29A8" w:rsidRPr="00DF44E7" w:rsidRDefault="00B67902" w:rsidP="009A2A80">
      <w:pPr>
        <w:numPr>
          <w:ilvl w:val="0"/>
          <w:numId w:val="3"/>
        </w:numPr>
        <w:rPr>
          <w:rFonts w:ascii="Arial" w:hAnsi="Arial" w:cs="Arial"/>
          <w:sz w:val="24"/>
          <w:szCs w:val="24"/>
        </w:rPr>
      </w:pPr>
      <w:r w:rsidRPr="001B29A8">
        <w:rPr>
          <w:rFonts w:ascii="Arial" w:hAnsi="Arial" w:cs="Arial"/>
          <w:bCs/>
          <w:sz w:val="24"/>
          <w:szCs w:val="24"/>
        </w:rPr>
        <w:t>We will ensure that what we do is realistic, measurable, outcomes-focused and child centred</w:t>
      </w:r>
    </w:p>
    <w:p w14:paraId="00D78544" w14:textId="77777777" w:rsidR="00DF44E7" w:rsidRPr="001B29A8" w:rsidRDefault="00DF44E7" w:rsidP="00DF44E7">
      <w:pPr>
        <w:ind w:left="720"/>
        <w:rPr>
          <w:rFonts w:ascii="Arial" w:hAnsi="Arial" w:cs="Arial"/>
          <w:sz w:val="24"/>
          <w:szCs w:val="24"/>
        </w:rPr>
      </w:pPr>
    </w:p>
    <w:p w14:paraId="67202C09" w14:textId="77777777" w:rsidR="000738A7" w:rsidRDefault="000738A7" w:rsidP="001B29A8">
      <w:pPr>
        <w:rPr>
          <w:rFonts w:ascii="Arial" w:hAnsi="Arial" w:cs="Arial"/>
          <w:b/>
          <w:bCs/>
          <w:sz w:val="24"/>
          <w:szCs w:val="24"/>
          <w:u w:val="single"/>
        </w:rPr>
      </w:pPr>
    </w:p>
    <w:p w14:paraId="58464729" w14:textId="77777777" w:rsidR="001B29A8" w:rsidRPr="001B29A8" w:rsidRDefault="001B29A8" w:rsidP="001B29A8">
      <w:pPr>
        <w:rPr>
          <w:rFonts w:ascii="Arial" w:hAnsi="Arial" w:cs="Arial"/>
          <w:b/>
          <w:bCs/>
          <w:sz w:val="24"/>
          <w:szCs w:val="24"/>
          <w:u w:val="single"/>
        </w:rPr>
      </w:pPr>
      <w:r>
        <w:rPr>
          <w:rFonts w:ascii="Arial" w:hAnsi="Arial" w:cs="Arial"/>
          <w:b/>
          <w:bCs/>
          <w:sz w:val="24"/>
          <w:szCs w:val="24"/>
          <w:u w:val="single"/>
        </w:rPr>
        <w:t>Programme</w:t>
      </w:r>
      <w:r w:rsidRPr="001B29A8">
        <w:rPr>
          <w:rFonts w:ascii="Arial" w:hAnsi="Arial" w:cs="Arial"/>
          <w:b/>
          <w:bCs/>
          <w:sz w:val="24"/>
          <w:szCs w:val="24"/>
          <w:u w:val="single"/>
        </w:rPr>
        <w:t xml:space="preserve"> Aim</w:t>
      </w:r>
    </w:p>
    <w:p w14:paraId="1B24D8CC" w14:textId="77777777" w:rsidR="001B29A8" w:rsidRPr="001B29A8" w:rsidRDefault="001B29A8" w:rsidP="00E90947">
      <w:pPr>
        <w:spacing w:line="276" w:lineRule="auto"/>
        <w:rPr>
          <w:rFonts w:ascii="Arial" w:hAnsi="Arial" w:cs="Arial"/>
          <w:sz w:val="24"/>
          <w:szCs w:val="24"/>
        </w:rPr>
      </w:pPr>
      <w:r w:rsidRPr="001B29A8">
        <w:rPr>
          <w:rFonts w:ascii="Arial" w:hAnsi="Arial" w:cs="Arial"/>
          <w:bCs/>
          <w:sz w:val="24"/>
          <w:szCs w:val="24"/>
        </w:rPr>
        <w:t>To give our children and young people the best start in life, assist them to become progressively independent and optimise their educational, personal and life outcomes.</w:t>
      </w:r>
    </w:p>
    <w:p w14:paraId="6F9DC8F9" w14:textId="77777777" w:rsidR="001B29A8" w:rsidRDefault="001B29A8" w:rsidP="001B29A8">
      <w:pPr>
        <w:rPr>
          <w:rFonts w:ascii="Arial" w:hAnsi="Arial" w:cs="Arial"/>
          <w:b/>
          <w:bCs/>
          <w:sz w:val="24"/>
          <w:szCs w:val="24"/>
          <w:u w:val="single"/>
        </w:rPr>
      </w:pPr>
    </w:p>
    <w:p w14:paraId="1333E182" w14:textId="77777777" w:rsidR="001B29A8" w:rsidRPr="001B29A8" w:rsidRDefault="001B29A8" w:rsidP="001B29A8">
      <w:pPr>
        <w:rPr>
          <w:rFonts w:ascii="Arial" w:hAnsi="Arial" w:cs="Arial"/>
          <w:b/>
          <w:bCs/>
          <w:sz w:val="24"/>
          <w:szCs w:val="24"/>
          <w:u w:val="single"/>
        </w:rPr>
      </w:pPr>
      <w:r w:rsidRPr="001B29A8">
        <w:rPr>
          <w:rFonts w:ascii="Arial" w:hAnsi="Arial" w:cs="Arial"/>
          <w:b/>
          <w:bCs/>
          <w:sz w:val="24"/>
          <w:szCs w:val="24"/>
          <w:u w:val="single"/>
        </w:rPr>
        <w:t>Objective</w:t>
      </w:r>
    </w:p>
    <w:p w14:paraId="485F052E" w14:textId="77777777" w:rsidR="001B29A8" w:rsidRPr="001B29A8" w:rsidRDefault="001B29A8" w:rsidP="001B29A8">
      <w:pPr>
        <w:rPr>
          <w:rFonts w:ascii="Arial" w:hAnsi="Arial" w:cs="Arial"/>
          <w:sz w:val="24"/>
          <w:szCs w:val="24"/>
        </w:rPr>
      </w:pPr>
      <w:r w:rsidRPr="001B29A8">
        <w:rPr>
          <w:rFonts w:ascii="Arial" w:hAnsi="Arial" w:cs="Arial"/>
          <w:bCs/>
          <w:sz w:val="24"/>
          <w:szCs w:val="24"/>
        </w:rPr>
        <w:t xml:space="preserve">To work in collaboration and co-operation to increase visibility, connections and influence of Special schools across sectors, organisations and professions and provide space to hear the voice of our </w:t>
      </w:r>
      <w:r w:rsidR="00C7621C">
        <w:rPr>
          <w:rFonts w:ascii="Arial" w:hAnsi="Arial" w:cs="Arial"/>
          <w:bCs/>
          <w:sz w:val="24"/>
          <w:szCs w:val="24"/>
        </w:rPr>
        <w:t>CYP</w:t>
      </w:r>
      <w:r w:rsidRPr="001B29A8">
        <w:rPr>
          <w:rFonts w:ascii="Arial" w:hAnsi="Arial" w:cs="Arial"/>
          <w:bCs/>
          <w:sz w:val="24"/>
          <w:szCs w:val="24"/>
        </w:rPr>
        <w:t xml:space="preserve"> and their parents or support networks</w:t>
      </w:r>
    </w:p>
    <w:p w14:paraId="00567E19" w14:textId="77777777" w:rsidR="001B29A8" w:rsidRDefault="001B29A8" w:rsidP="009A2A80">
      <w:pPr>
        <w:rPr>
          <w:rFonts w:ascii="Arial" w:hAnsi="Arial" w:cs="Arial"/>
          <w:sz w:val="24"/>
          <w:szCs w:val="24"/>
        </w:rPr>
      </w:pPr>
    </w:p>
    <w:p w14:paraId="11302408" w14:textId="77777777" w:rsidR="001B29A8" w:rsidRPr="001B29A8" w:rsidRDefault="001B29A8" w:rsidP="001B29A8">
      <w:pPr>
        <w:rPr>
          <w:rFonts w:ascii="Arial" w:hAnsi="Arial" w:cs="Arial"/>
          <w:b/>
          <w:bCs/>
          <w:sz w:val="24"/>
          <w:szCs w:val="24"/>
          <w:u w:val="single"/>
        </w:rPr>
      </w:pPr>
      <w:r w:rsidRPr="001B29A8">
        <w:rPr>
          <w:rFonts w:ascii="Arial" w:hAnsi="Arial" w:cs="Arial"/>
          <w:b/>
          <w:bCs/>
          <w:sz w:val="24"/>
          <w:szCs w:val="24"/>
          <w:u w:val="single"/>
        </w:rPr>
        <w:t>Key Performance Indicators</w:t>
      </w:r>
    </w:p>
    <w:p w14:paraId="7EE2FB0E" w14:textId="77777777" w:rsidR="001B29A8" w:rsidRPr="001B29A8" w:rsidRDefault="001B29A8" w:rsidP="001B29A8">
      <w:pPr>
        <w:rPr>
          <w:rFonts w:ascii="Arial" w:hAnsi="Arial" w:cs="Arial"/>
          <w:sz w:val="24"/>
          <w:szCs w:val="24"/>
        </w:rPr>
      </w:pPr>
      <w:r w:rsidRPr="001B29A8">
        <w:rPr>
          <w:rFonts w:ascii="Arial" w:hAnsi="Arial" w:cs="Arial"/>
          <w:b/>
          <w:bCs/>
          <w:sz w:val="24"/>
          <w:szCs w:val="24"/>
        </w:rPr>
        <w:t>KPI 1</w:t>
      </w:r>
      <w:r w:rsidRPr="001B29A8">
        <w:rPr>
          <w:rFonts w:ascii="Arial" w:hAnsi="Arial" w:cs="Arial"/>
          <w:bCs/>
          <w:sz w:val="24"/>
          <w:szCs w:val="24"/>
        </w:rPr>
        <w:t xml:space="preserve">. Create and test a cross-sectoral Hub and Spoke Model of Community Partnership and Collaboration with key partners in Children’s Services across 7 Special Schools in N.I </w:t>
      </w:r>
    </w:p>
    <w:p w14:paraId="64C6407A" w14:textId="77777777" w:rsidR="001B29A8" w:rsidRPr="001B29A8" w:rsidRDefault="001B29A8" w:rsidP="001B29A8">
      <w:pPr>
        <w:rPr>
          <w:rFonts w:ascii="Arial" w:hAnsi="Arial" w:cs="Arial"/>
          <w:sz w:val="24"/>
          <w:szCs w:val="24"/>
        </w:rPr>
      </w:pPr>
      <w:r w:rsidRPr="001B29A8">
        <w:rPr>
          <w:rFonts w:ascii="Arial" w:hAnsi="Arial" w:cs="Arial"/>
          <w:b/>
          <w:bCs/>
          <w:sz w:val="24"/>
          <w:szCs w:val="24"/>
        </w:rPr>
        <w:t>KPI 2.</w:t>
      </w:r>
      <w:r w:rsidRPr="001B29A8">
        <w:rPr>
          <w:rFonts w:ascii="Arial" w:hAnsi="Arial" w:cs="Arial"/>
          <w:bCs/>
          <w:sz w:val="24"/>
          <w:szCs w:val="24"/>
        </w:rPr>
        <w:t xml:space="preserve"> Create opportunities to hear the voices of our </w:t>
      </w:r>
      <w:r w:rsidR="00C7621C">
        <w:rPr>
          <w:rFonts w:ascii="Arial" w:hAnsi="Arial" w:cs="Arial"/>
          <w:bCs/>
          <w:sz w:val="24"/>
          <w:szCs w:val="24"/>
        </w:rPr>
        <w:t>CYP</w:t>
      </w:r>
      <w:r w:rsidRPr="001B29A8">
        <w:rPr>
          <w:rFonts w:ascii="Arial" w:hAnsi="Arial" w:cs="Arial"/>
          <w:bCs/>
          <w:sz w:val="24"/>
          <w:szCs w:val="24"/>
        </w:rPr>
        <w:t>, their parents and support networks</w:t>
      </w:r>
    </w:p>
    <w:p w14:paraId="24A4660F" w14:textId="77777777" w:rsidR="001B29A8" w:rsidRPr="001B29A8" w:rsidRDefault="001B29A8" w:rsidP="001B29A8">
      <w:pPr>
        <w:rPr>
          <w:rFonts w:ascii="Arial" w:hAnsi="Arial" w:cs="Arial"/>
          <w:sz w:val="24"/>
          <w:szCs w:val="24"/>
        </w:rPr>
      </w:pPr>
      <w:r w:rsidRPr="001B29A8">
        <w:rPr>
          <w:rFonts w:ascii="Arial" w:hAnsi="Arial" w:cs="Arial"/>
          <w:b/>
          <w:bCs/>
          <w:sz w:val="24"/>
          <w:szCs w:val="24"/>
        </w:rPr>
        <w:t>KPI 3</w:t>
      </w:r>
      <w:r w:rsidRPr="001B29A8">
        <w:rPr>
          <w:rFonts w:ascii="Arial" w:hAnsi="Arial" w:cs="Arial"/>
          <w:bCs/>
          <w:sz w:val="24"/>
          <w:szCs w:val="24"/>
        </w:rPr>
        <w:t xml:space="preserve">. Maximise access and choices by increasing the number and range of programmes, services and opportunities for our </w:t>
      </w:r>
      <w:r w:rsidR="00C7621C">
        <w:rPr>
          <w:rFonts w:ascii="Arial" w:hAnsi="Arial" w:cs="Arial"/>
          <w:bCs/>
          <w:sz w:val="24"/>
          <w:szCs w:val="24"/>
        </w:rPr>
        <w:t>CYP</w:t>
      </w:r>
      <w:r w:rsidRPr="001B29A8">
        <w:rPr>
          <w:rFonts w:ascii="Arial" w:hAnsi="Arial" w:cs="Arial"/>
          <w:bCs/>
          <w:sz w:val="24"/>
          <w:szCs w:val="24"/>
        </w:rPr>
        <w:t xml:space="preserve"> both at school and within their communities</w:t>
      </w:r>
    </w:p>
    <w:p w14:paraId="51EC09D7" w14:textId="77777777" w:rsidR="00DF44E7" w:rsidRDefault="001B29A8" w:rsidP="001B29A8">
      <w:pPr>
        <w:rPr>
          <w:rFonts w:ascii="Arial" w:hAnsi="Arial" w:cs="Arial"/>
          <w:bCs/>
          <w:sz w:val="24"/>
          <w:szCs w:val="24"/>
        </w:rPr>
      </w:pPr>
      <w:r w:rsidRPr="001B29A8">
        <w:rPr>
          <w:rFonts w:ascii="Arial" w:hAnsi="Arial" w:cs="Arial"/>
          <w:b/>
          <w:bCs/>
          <w:sz w:val="24"/>
          <w:szCs w:val="24"/>
        </w:rPr>
        <w:t>KPI 4.</w:t>
      </w:r>
      <w:r w:rsidRPr="001B29A8">
        <w:rPr>
          <w:rFonts w:ascii="Arial" w:hAnsi="Arial" w:cs="Arial"/>
          <w:bCs/>
          <w:sz w:val="24"/>
          <w:szCs w:val="24"/>
        </w:rPr>
        <w:t xml:space="preserve"> Inform, influence and inspire the direction of transformation of practice and policy impacting </w:t>
      </w:r>
      <w:r w:rsidR="00C7621C">
        <w:rPr>
          <w:rFonts w:ascii="Arial" w:hAnsi="Arial" w:cs="Arial"/>
          <w:bCs/>
          <w:sz w:val="24"/>
          <w:szCs w:val="24"/>
        </w:rPr>
        <w:t>CYP</w:t>
      </w:r>
      <w:r w:rsidRPr="001B29A8">
        <w:rPr>
          <w:rFonts w:ascii="Arial" w:hAnsi="Arial" w:cs="Arial"/>
          <w:bCs/>
          <w:sz w:val="24"/>
          <w:szCs w:val="24"/>
        </w:rPr>
        <w:t xml:space="preserve"> with Special Educational Needs and Disability.</w:t>
      </w:r>
    </w:p>
    <w:p w14:paraId="67426661" w14:textId="77777777" w:rsidR="001B29A8" w:rsidRPr="001B29A8" w:rsidRDefault="001B29A8" w:rsidP="001B29A8">
      <w:pPr>
        <w:rPr>
          <w:rFonts w:ascii="Arial" w:hAnsi="Arial" w:cs="Arial"/>
          <w:sz w:val="24"/>
          <w:szCs w:val="24"/>
        </w:rPr>
      </w:pPr>
      <w:r w:rsidRPr="001B29A8">
        <w:rPr>
          <w:rFonts w:ascii="Arial" w:hAnsi="Arial" w:cs="Arial"/>
          <w:bCs/>
          <w:sz w:val="24"/>
          <w:szCs w:val="24"/>
        </w:rPr>
        <w:t xml:space="preserve"> </w:t>
      </w:r>
    </w:p>
    <w:p w14:paraId="795E78F1" w14:textId="77777777" w:rsidR="00DF44E7" w:rsidRDefault="006F03FB" w:rsidP="009A2A80">
      <w:pPr>
        <w:rPr>
          <w:rFonts w:ascii="Arial" w:hAnsi="Arial" w:cs="Arial"/>
          <w:b/>
          <w:sz w:val="24"/>
          <w:szCs w:val="24"/>
          <w:u w:val="single"/>
        </w:rPr>
      </w:pPr>
      <w:r w:rsidRPr="000738A7">
        <w:rPr>
          <w:rFonts w:ascii="Arial" w:hAnsi="Arial" w:cs="Arial"/>
          <w:b/>
          <w:sz w:val="24"/>
          <w:szCs w:val="24"/>
          <w:u w:val="single"/>
        </w:rPr>
        <w:t>Our Partners</w:t>
      </w:r>
      <w:r w:rsidR="005E455C" w:rsidRPr="005E455C">
        <w:rPr>
          <w:rFonts w:ascii="Arial" w:hAnsi="Arial" w:cs="Arial"/>
          <w:noProof/>
          <w:sz w:val="24"/>
          <w:szCs w:val="24"/>
        </w:rPr>
        <w:drawing>
          <wp:inline distT="0" distB="0" distL="0" distR="0" wp14:anchorId="77BF5446" wp14:editId="0210FABE">
            <wp:extent cx="5460570" cy="307149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92475" cy="3089441"/>
                    </a:xfrm>
                    <a:prstGeom prst="rect">
                      <a:avLst/>
                    </a:prstGeom>
                  </pic:spPr>
                </pic:pic>
              </a:graphicData>
            </a:graphic>
          </wp:inline>
        </w:drawing>
      </w:r>
    </w:p>
    <w:p w14:paraId="3852B05C" w14:textId="77777777" w:rsidR="005E455C" w:rsidRDefault="005E455C" w:rsidP="009A2A80">
      <w:pPr>
        <w:rPr>
          <w:rFonts w:ascii="Arial" w:hAnsi="Arial" w:cs="Arial"/>
          <w:b/>
          <w:sz w:val="24"/>
          <w:szCs w:val="24"/>
          <w:u w:val="single"/>
        </w:rPr>
      </w:pPr>
      <w:r w:rsidRPr="005E455C">
        <w:rPr>
          <w:rFonts w:ascii="Arial" w:hAnsi="Arial" w:cs="Arial"/>
          <w:b/>
          <w:sz w:val="24"/>
          <w:szCs w:val="24"/>
          <w:u w:val="single"/>
        </w:rPr>
        <w:t>Progress</w:t>
      </w:r>
    </w:p>
    <w:p w14:paraId="5744882C" w14:textId="77777777" w:rsidR="00054920" w:rsidRPr="005E455C" w:rsidRDefault="00B67902" w:rsidP="005E455C">
      <w:pPr>
        <w:numPr>
          <w:ilvl w:val="0"/>
          <w:numId w:val="4"/>
        </w:numPr>
        <w:rPr>
          <w:rFonts w:ascii="Arial" w:hAnsi="Arial" w:cs="Arial"/>
          <w:sz w:val="24"/>
          <w:szCs w:val="24"/>
        </w:rPr>
      </w:pPr>
      <w:r w:rsidRPr="005E455C">
        <w:rPr>
          <w:rFonts w:ascii="Arial" w:hAnsi="Arial" w:cs="Arial"/>
          <w:bCs/>
          <w:sz w:val="24"/>
          <w:szCs w:val="24"/>
        </w:rPr>
        <w:t xml:space="preserve">Led, developed and facilitated Enhanced Community partnership arrangements with 7 x Special Schools </w:t>
      </w:r>
    </w:p>
    <w:p w14:paraId="7B28D626" w14:textId="27A6EE77" w:rsidR="00054920" w:rsidRPr="00DF44E7" w:rsidRDefault="00B67902" w:rsidP="005E455C">
      <w:pPr>
        <w:numPr>
          <w:ilvl w:val="0"/>
          <w:numId w:val="4"/>
        </w:numPr>
        <w:rPr>
          <w:rFonts w:ascii="Arial" w:hAnsi="Arial" w:cs="Arial"/>
          <w:sz w:val="24"/>
          <w:szCs w:val="24"/>
        </w:rPr>
      </w:pPr>
      <w:r w:rsidRPr="005E455C">
        <w:rPr>
          <w:rFonts w:ascii="Arial" w:hAnsi="Arial" w:cs="Arial"/>
          <w:bCs/>
          <w:sz w:val="24"/>
          <w:szCs w:val="24"/>
        </w:rPr>
        <w:t xml:space="preserve">Facilitated </w:t>
      </w:r>
      <w:r w:rsidR="00B40D37">
        <w:rPr>
          <w:rFonts w:ascii="Arial" w:hAnsi="Arial" w:cs="Arial"/>
          <w:bCs/>
          <w:sz w:val="24"/>
          <w:szCs w:val="24"/>
        </w:rPr>
        <w:t>42</w:t>
      </w:r>
      <w:r w:rsidRPr="005E455C">
        <w:rPr>
          <w:rFonts w:ascii="Arial" w:hAnsi="Arial" w:cs="Arial"/>
          <w:bCs/>
          <w:sz w:val="24"/>
          <w:szCs w:val="24"/>
        </w:rPr>
        <w:t xml:space="preserve"> Partnership meetings and 7 planning workshops across 7 Schools</w:t>
      </w:r>
    </w:p>
    <w:p w14:paraId="68AC6BA9" w14:textId="4CAA7836" w:rsidR="00DF44E7" w:rsidRPr="00076F4A" w:rsidRDefault="00DF44E7" w:rsidP="00DF44E7">
      <w:pPr>
        <w:numPr>
          <w:ilvl w:val="0"/>
          <w:numId w:val="4"/>
        </w:numPr>
        <w:rPr>
          <w:rFonts w:ascii="Arial" w:hAnsi="Arial" w:cs="Arial"/>
          <w:sz w:val="24"/>
          <w:szCs w:val="24"/>
        </w:rPr>
      </w:pPr>
      <w:r w:rsidRPr="005E455C">
        <w:rPr>
          <w:rFonts w:ascii="Arial" w:hAnsi="Arial" w:cs="Arial"/>
          <w:bCs/>
          <w:sz w:val="24"/>
          <w:szCs w:val="24"/>
        </w:rPr>
        <w:t xml:space="preserve">Successfully secured additional </w:t>
      </w:r>
      <w:r w:rsidRPr="007D06FB">
        <w:rPr>
          <w:rFonts w:ascii="Arial" w:hAnsi="Arial" w:cs="Arial"/>
          <w:b/>
          <w:bCs/>
          <w:i/>
          <w:iCs/>
          <w:sz w:val="24"/>
          <w:szCs w:val="24"/>
        </w:rPr>
        <w:t>£</w:t>
      </w:r>
      <w:r w:rsidR="00B40D37">
        <w:rPr>
          <w:rFonts w:ascii="Arial" w:hAnsi="Arial" w:cs="Arial"/>
          <w:b/>
          <w:bCs/>
          <w:i/>
          <w:iCs/>
          <w:sz w:val="24"/>
          <w:szCs w:val="24"/>
        </w:rPr>
        <w:t>234</w:t>
      </w:r>
      <w:r w:rsidRPr="007D06FB">
        <w:rPr>
          <w:rFonts w:ascii="Arial" w:hAnsi="Arial" w:cs="Arial"/>
          <w:b/>
          <w:bCs/>
          <w:i/>
          <w:iCs/>
          <w:sz w:val="24"/>
          <w:szCs w:val="24"/>
        </w:rPr>
        <w:t>,000</w:t>
      </w:r>
      <w:r w:rsidRPr="005E455C">
        <w:rPr>
          <w:rFonts w:ascii="Arial" w:hAnsi="Arial" w:cs="Arial"/>
          <w:bCs/>
          <w:i/>
          <w:iCs/>
          <w:sz w:val="24"/>
          <w:szCs w:val="24"/>
        </w:rPr>
        <w:t xml:space="preserve"> </w:t>
      </w:r>
      <w:r w:rsidRPr="005E455C">
        <w:rPr>
          <w:rFonts w:ascii="Arial" w:hAnsi="Arial" w:cs="Arial"/>
          <w:bCs/>
          <w:sz w:val="24"/>
          <w:szCs w:val="24"/>
        </w:rPr>
        <w:t xml:space="preserve">to engage voices of over </w:t>
      </w:r>
      <w:r w:rsidR="00B40D37">
        <w:rPr>
          <w:rFonts w:ascii="Arial" w:hAnsi="Arial" w:cs="Arial"/>
          <w:bCs/>
          <w:sz w:val="24"/>
          <w:szCs w:val="24"/>
        </w:rPr>
        <w:t>200</w:t>
      </w:r>
      <w:r w:rsidRPr="005E455C">
        <w:rPr>
          <w:rFonts w:ascii="Arial" w:hAnsi="Arial" w:cs="Arial"/>
          <w:bCs/>
          <w:sz w:val="24"/>
          <w:szCs w:val="24"/>
        </w:rPr>
        <w:t xml:space="preserve"> CYP through Music Art and Play therapy </w:t>
      </w:r>
      <w:r>
        <w:rPr>
          <w:rFonts w:ascii="Arial" w:hAnsi="Arial" w:cs="Arial"/>
          <w:bCs/>
          <w:sz w:val="24"/>
          <w:szCs w:val="24"/>
        </w:rPr>
        <w:t>using the Lundy Model of Child Participation (further details below)</w:t>
      </w:r>
    </w:p>
    <w:p w14:paraId="39AB15FA" w14:textId="77777777" w:rsidR="00DF44E7" w:rsidRPr="007D06FB" w:rsidRDefault="00DF44E7" w:rsidP="00DF44E7">
      <w:pPr>
        <w:numPr>
          <w:ilvl w:val="0"/>
          <w:numId w:val="4"/>
        </w:numPr>
        <w:rPr>
          <w:rFonts w:ascii="Arial" w:hAnsi="Arial" w:cs="Arial"/>
          <w:sz w:val="24"/>
          <w:szCs w:val="24"/>
        </w:rPr>
      </w:pPr>
      <w:r w:rsidRPr="005E455C">
        <w:rPr>
          <w:rFonts w:ascii="Arial" w:hAnsi="Arial" w:cs="Arial"/>
          <w:bCs/>
          <w:sz w:val="24"/>
          <w:szCs w:val="24"/>
        </w:rPr>
        <w:t xml:space="preserve">Successfully secured </w:t>
      </w:r>
      <w:r w:rsidRPr="007D06FB">
        <w:rPr>
          <w:rFonts w:ascii="Arial" w:hAnsi="Arial" w:cs="Arial"/>
          <w:b/>
          <w:bCs/>
          <w:i/>
          <w:sz w:val="24"/>
          <w:szCs w:val="24"/>
        </w:rPr>
        <w:t>£10,000</w:t>
      </w:r>
      <w:r w:rsidRPr="005E455C">
        <w:rPr>
          <w:rFonts w:ascii="Arial" w:hAnsi="Arial" w:cs="Arial"/>
          <w:bCs/>
          <w:i/>
          <w:sz w:val="24"/>
          <w:szCs w:val="24"/>
        </w:rPr>
        <w:t xml:space="preserve"> </w:t>
      </w:r>
      <w:r w:rsidRPr="005E455C">
        <w:rPr>
          <w:rFonts w:ascii="Arial" w:hAnsi="Arial" w:cs="Arial"/>
          <w:bCs/>
          <w:sz w:val="24"/>
          <w:szCs w:val="24"/>
        </w:rPr>
        <w:t xml:space="preserve">to develop and deliver collaborative approach to </w:t>
      </w:r>
      <w:r>
        <w:rPr>
          <w:rFonts w:ascii="Arial" w:hAnsi="Arial" w:cs="Arial"/>
          <w:bCs/>
          <w:sz w:val="24"/>
          <w:szCs w:val="24"/>
        </w:rPr>
        <w:t xml:space="preserve">vision impairment </w:t>
      </w:r>
      <w:r w:rsidRPr="005E455C">
        <w:rPr>
          <w:rFonts w:ascii="Arial" w:hAnsi="Arial" w:cs="Arial"/>
          <w:bCs/>
          <w:sz w:val="24"/>
          <w:szCs w:val="24"/>
        </w:rPr>
        <w:t>training across 7 Special Schools</w:t>
      </w:r>
      <w:r w:rsidRPr="007D06FB">
        <w:rPr>
          <w:rFonts w:ascii="Arial" w:hAnsi="Arial" w:cs="Arial"/>
          <w:bCs/>
          <w:sz w:val="24"/>
          <w:szCs w:val="24"/>
        </w:rPr>
        <w:t xml:space="preserve"> </w:t>
      </w:r>
      <w:r>
        <w:rPr>
          <w:rFonts w:ascii="Arial" w:hAnsi="Arial" w:cs="Arial"/>
          <w:bCs/>
          <w:sz w:val="24"/>
          <w:szCs w:val="24"/>
        </w:rPr>
        <w:t>(further details below)</w:t>
      </w:r>
    </w:p>
    <w:p w14:paraId="7376DAA7" w14:textId="77777777" w:rsidR="00DF44E7" w:rsidRPr="00DF44E7" w:rsidRDefault="00DF44E7" w:rsidP="00DF44E7">
      <w:pPr>
        <w:numPr>
          <w:ilvl w:val="0"/>
          <w:numId w:val="4"/>
        </w:numPr>
        <w:rPr>
          <w:rFonts w:ascii="Arial" w:hAnsi="Arial" w:cs="Arial"/>
          <w:sz w:val="24"/>
          <w:szCs w:val="24"/>
        </w:rPr>
      </w:pPr>
      <w:r w:rsidRPr="005E455C">
        <w:rPr>
          <w:rFonts w:ascii="Arial" w:hAnsi="Arial" w:cs="Arial"/>
          <w:bCs/>
          <w:sz w:val="24"/>
          <w:szCs w:val="24"/>
        </w:rPr>
        <w:t>Facilitated meetings with N.I Children’s Commissioner, staff, children and parents in the 7 Special Schools</w:t>
      </w:r>
    </w:p>
    <w:p w14:paraId="31AF39C5" w14:textId="77777777" w:rsidR="00054920" w:rsidRPr="00CA48C3" w:rsidRDefault="00B67902" w:rsidP="005E455C">
      <w:pPr>
        <w:numPr>
          <w:ilvl w:val="0"/>
          <w:numId w:val="4"/>
        </w:numPr>
        <w:rPr>
          <w:rFonts w:ascii="Arial" w:hAnsi="Arial" w:cs="Arial"/>
          <w:sz w:val="24"/>
          <w:szCs w:val="24"/>
        </w:rPr>
      </w:pPr>
      <w:r w:rsidRPr="005E455C">
        <w:rPr>
          <w:rFonts w:ascii="Arial" w:hAnsi="Arial" w:cs="Arial"/>
          <w:bCs/>
          <w:sz w:val="24"/>
          <w:szCs w:val="24"/>
        </w:rPr>
        <w:t>Facilitated the development of 3</w:t>
      </w:r>
      <w:r w:rsidR="005E455C">
        <w:rPr>
          <w:rFonts w:ascii="Arial" w:hAnsi="Arial" w:cs="Arial"/>
          <w:bCs/>
          <w:sz w:val="24"/>
          <w:szCs w:val="24"/>
        </w:rPr>
        <w:t>-</w:t>
      </w:r>
      <w:r w:rsidRPr="005E455C">
        <w:rPr>
          <w:rFonts w:ascii="Arial" w:hAnsi="Arial" w:cs="Arial"/>
          <w:bCs/>
          <w:sz w:val="24"/>
          <w:szCs w:val="24"/>
        </w:rPr>
        <w:t>year collaborative action plans developed in each pilot school (</w:t>
      </w:r>
      <w:r w:rsidR="006F03FB">
        <w:rPr>
          <w:rFonts w:ascii="Arial" w:hAnsi="Arial" w:cs="Arial"/>
          <w:bCs/>
          <w:sz w:val="24"/>
          <w:szCs w:val="24"/>
        </w:rPr>
        <w:t>S</w:t>
      </w:r>
      <w:r w:rsidRPr="005E455C">
        <w:rPr>
          <w:rFonts w:ascii="Arial" w:hAnsi="Arial" w:cs="Arial"/>
          <w:bCs/>
          <w:sz w:val="24"/>
          <w:szCs w:val="24"/>
        </w:rPr>
        <w:t>ept</w:t>
      </w:r>
      <w:r w:rsidR="006F03FB">
        <w:rPr>
          <w:rFonts w:ascii="Arial" w:hAnsi="Arial" w:cs="Arial"/>
          <w:bCs/>
          <w:sz w:val="24"/>
          <w:szCs w:val="24"/>
        </w:rPr>
        <w:t xml:space="preserve"> ‘</w:t>
      </w:r>
      <w:r w:rsidRPr="005E455C">
        <w:rPr>
          <w:rFonts w:ascii="Arial" w:hAnsi="Arial" w:cs="Arial"/>
          <w:bCs/>
          <w:sz w:val="24"/>
          <w:szCs w:val="24"/>
        </w:rPr>
        <w:t>25-</w:t>
      </w:r>
      <w:r w:rsidR="006F03FB">
        <w:rPr>
          <w:rFonts w:ascii="Arial" w:hAnsi="Arial" w:cs="Arial"/>
          <w:bCs/>
          <w:sz w:val="24"/>
          <w:szCs w:val="24"/>
        </w:rPr>
        <w:t>S</w:t>
      </w:r>
      <w:r w:rsidR="006F03FB" w:rsidRPr="005E455C">
        <w:rPr>
          <w:rFonts w:ascii="Arial" w:hAnsi="Arial" w:cs="Arial"/>
          <w:bCs/>
          <w:sz w:val="24"/>
          <w:szCs w:val="24"/>
        </w:rPr>
        <w:t xml:space="preserve">ept </w:t>
      </w:r>
      <w:r w:rsidR="006F03FB">
        <w:rPr>
          <w:rFonts w:ascii="Arial" w:hAnsi="Arial" w:cs="Arial"/>
          <w:bCs/>
          <w:sz w:val="24"/>
          <w:szCs w:val="24"/>
        </w:rPr>
        <w:t>‘</w:t>
      </w:r>
      <w:r w:rsidRPr="005E455C">
        <w:rPr>
          <w:rFonts w:ascii="Arial" w:hAnsi="Arial" w:cs="Arial"/>
          <w:bCs/>
          <w:sz w:val="24"/>
          <w:szCs w:val="24"/>
        </w:rPr>
        <w:t>28)</w:t>
      </w:r>
    </w:p>
    <w:p w14:paraId="2A481335" w14:textId="77777777" w:rsidR="00CA48C3" w:rsidRPr="005E455C" w:rsidRDefault="00CA48C3" w:rsidP="005E455C">
      <w:pPr>
        <w:numPr>
          <w:ilvl w:val="0"/>
          <w:numId w:val="4"/>
        </w:numPr>
        <w:rPr>
          <w:rFonts w:ascii="Arial" w:hAnsi="Arial" w:cs="Arial"/>
          <w:sz w:val="24"/>
          <w:szCs w:val="24"/>
        </w:rPr>
      </w:pPr>
      <w:r>
        <w:rPr>
          <w:rFonts w:ascii="Arial" w:hAnsi="Arial" w:cs="Arial"/>
          <w:sz w:val="24"/>
          <w:szCs w:val="24"/>
        </w:rPr>
        <w:t>Led and facili</w:t>
      </w:r>
      <w:r w:rsidR="0087237F">
        <w:rPr>
          <w:rFonts w:ascii="Arial" w:hAnsi="Arial" w:cs="Arial"/>
          <w:sz w:val="24"/>
          <w:szCs w:val="24"/>
        </w:rPr>
        <w:t>tated the Regional Special School Steering group with senior partners to oversee the development and strategic direction of the Special School Partnership Hub and Spoke Model.</w:t>
      </w:r>
    </w:p>
    <w:p w14:paraId="2A15AD86" w14:textId="027F46F7" w:rsidR="00054920" w:rsidRPr="005E455C" w:rsidRDefault="00B67902" w:rsidP="005E455C">
      <w:pPr>
        <w:numPr>
          <w:ilvl w:val="0"/>
          <w:numId w:val="4"/>
        </w:numPr>
        <w:rPr>
          <w:rFonts w:ascii="Arial" w:hAnsi="Arial" w:cs="Arial"/>
          <w:sz w:val="24"/>
          <w:szCs w:val="24"/>
        </w:rPr>
      </w:pPr>
      <w:r w:rsidRPr="005E455C">
        <w:rPr>
          <w:rFonts w:ascii="Arial" w:hAnsi="Arial" w:cs="Arial"/>
          <w:bCs/>
          <w:sz w:val="24"/>
          <w:szCs w:val="24"/>
        </w:rPr>
        <w:t xml:space="preserve">Led and facilitated the development of a regional, cross-sectoral </w:t>
      </w:r>
      <w:r w:rsidR="00B40D37">
        <w:rPr>
          <w:rFonts w:ascii="Arial" w:hAnsi="Arial" w:cs="Arial"/>
          <w:bCs/>
          <w:sz w:val="24"/>
          <w:szCs w:val="24"/>
        </w:rPr>
        <w:t>v</w:t>
      </w:r>
      <w:r w:rsidRPr="005E455C">
        <w:rPr>
          <w:rFonts w:ascii="Arial" w:hAnsi="Arial" w:cs="Arial"/>
          <w:bCs/>
          <w:sz w:val="24"/>
          <w:szCs w:val="24"/>
        </w:rPr>
        <w:t xml:space="preserve">isual </w:t>
      </w:r>
      <w:r w:rsidR="00B40D37">
        <w:rPr>
          <w:rFonts w:ascii="Arial" w:hAnsi="Arial" w:cs="Arial"/>
          <w:bCs/>
          <w:sz w:val="24"/>
          <w:szCs w:val="24"/>
        </w:rPr>
        <w:t>i</w:t>
      </w:r>
      <w:r w:rsidRPr="005E455C">
        <w:rPr>
          <w:rFonts w:ascii="Arial" w:hAnsi="Arial" w:cs="Arial"/>
          <w:bCs/>
          <w:sz w:val="24"/>
          <w:szCs w:val="24"/>
        </w:rPr>
        <w:t xml:space="preserve">mpairment </w:t>
      </w:r>
      <w:r w:rsidR="00B40D37">
        <w:rPr>
          <w:rFonts w:ascii="Arial" w:hAnsi="Arial" w:cs="Arial"/>
          <w:bCs/>
          <w:sz w:val="24"/>
          <w:szCs w:val="24"/>
        </w:rPr>
        <w:t>c</w:t>
      </w:r>
      <w:r w:rsidRPr="005E455C">
        <w:rPr>
          <w:rFonts w:ascii="Arial" w:hAnsi="Arial" w:cs="Arial"/>
          <w:bCs/>
          <w:sz w:val="24"/>
          <w:szCs w:val="24"/>
        </w:rPr>
        <w:t>ollaboration</w:t>
      </w:r>
      <w:r w:rsidR="00B40D37">
        <w:rPr>
          <w:rFonts w:ascii="Arial" w:hAnsi="Arial" w:cs="Arial"/>
          <w:bCs/>
          <w:sz w:val="24"/>
          <w:szCs w:val="24"/>
        </w:rPr>
        <w:t xml:space="preserve"> </w:t>
      </w:r>
      <w:proofErr w:type="gramStart"/>
      <w:r w:rsidR="00B40D37">
        <w:rPr>
          <w:rFonts w:ascii="Arial" w:hAnsi="Arial" w:cs="Arial"/>
          <w:bCs/>
          <w:sz w:val="24"/>
          <w:szCs w:val="24"/>
        </w:rPr>
        <w:t>( NI</w:t>
      </w:r>
      <w:proofErr w:type="gramEnd"/>
      <w:r w:rsidR="00B40D37">
        <w:rPr>
          <w:rFonts w:ascii="Arial" w:hAnsi="Arial" w:cs="Arial"/>
          <w:bCs/>
          <w:sz w:val="24"/>
          <w:szCs w:val="24"/>
        </w:rPr>
        <w:t xml:space="preserve"> Eye Care Network Special School Sub-group)</w:t>
      </w:r>
      <w:r w:rsidRPr="005E455C">
        <w:rPr>
          <w:rFonts w:ascii="Arial" w:hAnsi="Arial" w:cs="Arial"/>
          <w:bCs/>
          <w:sz w:val="24"/>
          <w:szCs w:val="24"/>
        </w:rPr>
        <w:t xml:space="preserve"> to identify and address unmet need in Special Schools</w:t>
      </w:r>
      <w:r w:rsidR="007665C2">
        <w:rPr>
          <w:rFonts w:ascii="Arial" w:hAnsi="Arial" w:cs="Arial"/>
          <w:bCs/>
          <w:sz w:val="24"/>
          <w:szCs w:val="24"/>
        </w:rPr>
        <w:t xml:space="preserve"> (further details below)</w:t>
      </w:r>
    </w:p>
    <w:p w14:paraId="1CAEBC48" w14:textId="47AB2D71" w:rsidR="005E455C" w:rsidRPr="00076F4A" w:rsidRDefault="00B67902" w:rsidP="005E455C">
      <w:pPr>
        <w:numPr>
          <w:ilvl w:val="0"/>
          <w:numId w:val="4"/>
        </w:numPr>
        <w:rPr>
          <w:rFonts w:ascii="Arial" w:hAnsi="Arial" w:cs="Arial"/>
          <w:sz w:val="24"/>
          <w:szCs w:val="24"/>
        </w:rPr>
      </w:pPr>
      <w:r w:rsidRPr="005E455C">
        <w:rPr>
          <w:rFonts w:ascii="Arial" w:hAnsi="Arial" w:cs="Arial"/>
          <w:bCs/>
          <w:sz w:val="24"/>
          <w:szCs w:val="24"/>
        </w:rPr>
        <w:t xml:space="preserve">Led and Facilitated the development of a </w:t>
      </w:r>
      <w:r w:rsidR="00B40D37">
        <w:rPr>
          <w:rFonts w:ascii="Arial" w:hAnsi="Arial" w:cs="Arial"/>
          <w:bCs/>
          <w:sz w:val="24"/>
          <w:szCs w:val="24"/>
        </w:rPr>
        <w:t>r</w:t>
      </w:r>
      <w:r w:rsidRPr="005E455C">
        <w:rPr>
          <w:rFonts w:ascii="Arial" w:hAnsi="Arial" w:cs="Arial"/>
          <w:bCs/>
          <w:sz w:val="24"/>
          <w:szCs w:val="24"/>
        </w:rPr>
        <w:t xml:space="preserve">egional </w:t>
      </w:r>
      <w:r w:rsidR="00B40D37">
        <w:rPr>
          <w:rFonts w:ascii="Arial" w:hAnsi="Arial" w:cs="Arial"/>
          <w:bCs/>
          <w:sz w:val="24"/>
          <w:szCs w:val="24"/>
        </w:rPr>
        <w:t>c</w:t>
      </w:r>
      <w:r w:rsidRPr="005E455C">
        <w:rPr>
          <w:rFonts w:ascii="Arial" w:hAnsi="Arial" w:cs="Arial"/>
          <w:bCs/>
          <w:sz w:val="24"/>
          <w:szCs w:val="24"/>
        </w:rPr>
        <w:t xml:space="preserve">ross-sectoral </w:t>
      </w:r>
      <w:r w:rsidR="00B40D37">
        <w:rPr>
          <w:rFonts w:ascii="Arial" w:hAnsi="Arial" w:cs="Arial"/>
          <w:bCs/>
          <w:sz w:val="24"/>
          <w:szCs w:val="24"/>
        </w:rPr>
        <w:t>c</w:t>
      </w:r>
      <w:r w:rsidRPr="005E455C">
        <w:rPr>
          <w:rFonts w:ascii="Arial" w:hAnsi="Arial" w:cs="Arial"/>
          <w:bCs/>
          <w:sz w:val="24"/>
          <w:szCs w:val="24"/>
        </w:rPr>
        <w:t>ollaboration</w:t>
      </w:r>
      <w:r w:rsidR="00B40D37">
        <w:rPr>
          <w:rFonts w:ascii="Arial" w:hAnsi="Arial" w:cs="Arial"/>
          <w:bCs/>
          <w:sz w:val="24"/>
          <w:szCs w:val="24"/>
        </w:rPr>
        <w:t xml:space="preserve"> (Inclusive Respite and Recreation Forum)</w:t>
      </w:r>
      <w:r w:rsidRPr="005E455C">
        <w:rPr>
          <w:rFonts w:ascii="Arial" w:hAnsi="Arial" w:cs="Arial"/>
          <w:bCs/>
          <w:sz w:val="24"/>
          <w:szCs w:val="24"/>
        </w:rPr>
        <w:t xml:space="preserve"> to improve out-of-school opportunities for children with complex disabiliti</w:t>
      </w:r>
      <w:r w:rsidR="00076F4A">
        <w:rPr>
          <w:rFonts w:ascii="Arial" w:hAnsi="Arial" w:cs="Arial"/>
          <w:bCs/>
          <w:sz w:val="24"/>
          <w:szCs w:val="24"/>
        </w:rPr>
        <w:t>es</w:t>
      </w:r>
      <w:r w:rsidR="00081328">
        <w:rPr>
          <w:rFonts w:ascii="Arial" w:hAnsi="Arial" w:cs="Arial"/>
          <w:bCs/>
          <w:sz w:val="24"/>
          <w:szCs w:val="24"/>
        </w:rPr>
        <w:t xml:space="preserve"> (further details below)</w:t>
      </w:r>
    </w:p>
    <w:p w14:paraId="7679DE62" w14:textId="77777777" w:rsidR="00054920" w:rsidRPr="005E455C" w:rsidRDefault="00B67902" w:rsidP="005E455C">
      <w:pPr>
        <w:numPr>
          <w:ilvl w:val="0"/>
          <w:numId w:val="4"/>
        </w:numPr>
        <w:rPr>
          <w:rFonts w:ascii="Arial" w:hAnsi="Arial" w:cs="Arial"/>
          <w:sz w:val="24"/>
          <w:szCs w:val="24"/>
        </w:rPr>
      </w:pPr>
      <w:r w:rsidRPr="005E455C">
        <w:rPr>
          <w:rFonts w:ascii="Arial" w:hAnsi="Arial" w:cs="Arial"/>
          <w:bCs/>
          <w:sz w:val="24"/>
          <w:szCs w:val="24"/>
        </w:rPr>
        <w:t>Parents involved as and when they can at each Partnership meeting</w:t>
      </w:r>
    </w:p>
    <w:p w14:paraId="3C5559B3" w14:textId="77777777" w:rsidR="00054920" w:rsidRPr="005E455C" w:rsidRDefault="00B67902" w:rsidP="005E455C">
      <w:pPr>
        <w:numPr>
          <w:ilvl w:val="0"/>
          <w:numId w:val="6"/>
        </w:numPr>
        <w:rPr>
          <w:rFonts w:ascii="Arial" w:hAnsi="Arial" w:cs="Arial"/>
          <w:sz w:val="24"/>
          <w:szCs w:val="24"/>
        </w:rPr>
      </w:pPr>
      <w:r w:rsidRPr="005E455C">
        <w:rPr>
          <w:rFonts w:ascii="Arial" w:hAnsi="Arial" w:cs="Arial"/>
          <w:bCs/>
          <w:sz w:val="24"/>
          <w:szCs w:val="24"/>
        </w:rPr>
        <w:t>Parenting Plus Special Needs training for 10 staff across 5 schools</w:t>
      </w:r>
    </w:p>
    <w:p w14:paraId="315F0ADC" w14:textId="77777777" w:rsidR="00054920" w:rsidRPr="005E455C" w:rsidRDefault="00B67902" w:rsidP="005E455C">
      <w:pPr>
        <w:numPr>
          <w:ilvl w:val="0"/>
          <w:numId w:val="6"/>
        </w:numPr>
        <w:rPr>
          <w:rFonts w:ascii="Arial" w:hAnsi="Arial" w:cs="Arial"/>
          <w:sz w:val="24"/>
          <w:szCs w:val="24"/>
        </w:rPr>
      </w:pPr>
      <w:r w:rsidRPr="005E455C">
        <w:rPr>
          <w:rFonts w:ascii="Arial" w:hAnsi="Arial" w:cs="Arial"/>
          <w:bCs/>
          <w:sz w:val="24"/>
          <w:szCs w:val="24"/>
        </w:rPr>
        <w:t>BEST Shared reading programme for children with ASD with 60 children</w:t>
      </w:r>
    </w:p>
    <w:p w14:paraId="263063CE" w14:textId="77777777" w:rsidR="00B67902" w:rsidRDefault="00B67902" w:rsidP="007D06FB">
      <w:pPr>
        <w:numPr>
          <w:ilvl w:val="0"/>
          <w:numId w:val="6"/>
        </w:numPr>
        <w:rPr>
          <w:rFonts w:ascii="Arial" w:hAnsi="Arial" w:cs="Arial"/>
          <w:sz w:val="24"/>
          <w:szCs w:val="24"/>
        </w:rPr>
      </w:pPr>
      <w:r w:rsidRPr="005E455C">
        <w:rPr>
          <w:rFonts w:ascii="Arial" w:hAnsi="Arial" w:cs="Arial"/>
          <w:bCs/>
          <w:sz w:val="24"/>
          <w:szCs w:val="24"/>
        </w:rPr>
        <w:t>8 Poetry workshops held across 2 Special Schools, Poetry booklets disseminated to pupils and parent and parents and children invited to a Civic recepti</w:t>
      </w:r>
      <w:r w:rsidR="008371DB">
        <w:rPr>
          <w:rFonts w:ascii="Arial" w:hAnsi="Arial" w:cs="Arial"/>
          <w:bCs/>
          <w:sz w:val="24"/>
          <w:szCs w:val="24"/>
        </w:rPr>
        <w:t>on</w:t>
      </w:r>
    </w:p>
    <w:p w14:paraId="29718D0F" w14:textId="45486863" w:rsidR="00CE6F65" w:rsidRDefault="008371DB" w:rsidP="00CE6F65">
      <w:pPr>
        <w:numPr>
          <w:ilvl w:val="0"/>
          <w:numId w:val="6"/>
        </w:numPr>
        <w:rPr>
          <w:rFonts w:ascii="Arial" w:hAnsi="Arial" w:cs="Arial"/>
          <w:sz w:val="24"/>
          <w:szCs w:val="24"/>
        </w:rPr>
      </w:pPr>
      <w:r>
        <w:rPr>
          <w:rFonts w:ascii="Arial" w:hAnsi="Arial" w:cs="Arial"/>
          <w:sz w:val="24"/>
          <w:szCs w:val="24"/>
        </w:rPr>
        <w:t xml:space="preserve">Whole school Training delivered </w:t>
      </w:r>
      <w:r w:rsidR="00DF44E7">
        <w:rPr>
          <w:rFonts w:ascii="Arial" w:hAnsi="Arial" w:cs="Arial"/>
          <w:sz w:val="24"/>
          <w:szCs w:val="24"/>
        </w:rPr>
        <w:t xml:space="preserve">in </w:t>
      </w:r>
      <w:proofErr w:type="spellStart"/>
      <w:r w:rsidR="00DF44E7">
        <w:rPr>
          <w:rFonts w:ascii="Arial" w:hAnsi="Arial" w:cs="Arial"/>
          <w:sz w:val="24"/>
          <w:szCs w:val="24"/>
        </w:rPr>
        <w:t>Clarawood</w:t>
      </w:r>
      <w:proofErr w:type="spellEnd"/>
      <w:r w:rsidR="00DF44E7">
        <w:rPr>
          <w:rFonts w:ascii="Arial" w:hAnsi="Arial" w:cs="Arial"/>
          <w:sz w:val="24"/>
          <w:szCs w:val="24"/>
        </w:rPr>
        <w:t xml:space="preserve"> </w:t>
      </w:r>
      <w:r>
        <w:rPr>
          <w:rFonts w:ascii="Arial" w:hAnsi="Arial" w:cs="Arial"/>
          <w:sz w:val="24"/>
          <w:szCs w:val="24"/>
        </w:rPr>
        <w:t>by Speech and Language Therapist (including service staff)</w:t>
      </w:r>
    </w:p>
    <w:p w14:paraId="05D97ABB" w14:textId="47EA2B78" w:rsidR="006C73D8" w:rsidRDefault="006C73D8" w:rsidP="00CE6F65">
      <w:pPr>
        <w:numPr>
          <w:ilvl w:val="0"/>
          <w:numId w:val="6"/>
        </w:numPr>
        <w:rPr>
          <w:rFonts w:ascii="Arial" w:hAnsi="Arial" w:cs="Arial"/>
          <w:sz w:val="24"/>
          <w:szCs w:val="24"/>
        </w:rPr>
      </w:pPr>
      <w:r>
        <w:rPr>
          <w:rFonts w:ascii="Arial" w:hAnsi="Arial" w:cs="Arial"/>
          <w:sz w:val="24"/>
          <w:szCs w:val="24"/>
        </w:rPr>
        <w:t xml:space="preserve">Whole school training (50 staff) </w:t>
      </w:r>
      <w:proofErr w:type="spellStart"/>
      <w:r>
        <w:rPr>
          <w:rFonts w:ascii="Arial" w:hAnsi="Arial" w:cs="Arial"/>
          <w:sz w:val="24"/>
          <w:szCs w:val="24"/>
        </w:rPr>
        <w:t>NeuroAffirming</w:t>
      </w:r>
      <w:proofErr w:type="spellEnd"/>
      <w:r>
        <w:rPr>
          <w:rFonts w:ascii="Arial" w:hAnsi="Arial" w:cs="Arial"/>
          <w:sz w:val="24"/>
          <w:szCs w:val="24"/>
        </w:rPr>
        <w:t xml:space="preserve"> approaches. 3 hr session delivered by Music Therapist</w:t>
      </w:r>
    </w:p>
    <w:p w14:paraId="043D4D46" w14:textId="77777777" w:rsidR="008371DB" w:rsidRPr="00CE6F65" w:rsidRDefault="008371DB" w:rsidP="00CE6F65">
      <w:pPr>
        <w:numPr>
          <w:ilvl w:val="0"/>
          <w:numId w:val="6"/>
        </w:numPr>
        <w:rPr>
          <w:rFonts w:ascii="Arial" w:hAnsi="Arial" w:cs="Arial"/>
          <w:sz w:val="24"/>
          <w:szCs w:val="24"/>
        </w:rPr>
      </w:pPr>
      <w:r w:rsidRPr="00CE6F65">
        <w:rPr>
          <w:rFonts w:ascii="Arial" w:hAnsi="Arial" w:cs="Arial"/>
          <w:sz w:val="24"/>
          <w:szCs w:val="24"/>
        </w:rPr>
        <w:t>Whole school training and support for pupils and parents provided by Middletown Centre for Autism and Autism NI</w:t>
      </w:r>
      <w:r w:rsidR="00DF44E7" w:rsidRPr="00CE6F65">
        <w:rPr>
          <w:rFonts w:ascii="Arial" w:hAnsi="Arial" w:cs="Arial"/>
          <w:sz w:val="24"/>
          <w:szCs w:val="24"/>
        </w:rPr>
        <w:t xml:space="preserve"> delivered in Hill Croft, </w:t>
      </w:r>
      <w:proofErr w:type="spellStart"/>
      <w:r w:rsidR="00DF44E7" w:rsidRPr="00CE6F65">
        <w:rPr>
          <w:rFonts w:ascii="Arial" w:hAnsi="Arial" w:cs="Arial"/>
          <w:sz w:val="24"/>
          <w:szCs w:val="24"/>
        </w:rPr>
        <w:t>Donard</w:t>
      </w:r>
      <w:proofErr w:type="spellEnd"/>
      <w:r w:rsidR="00DF44E7" w:rsidRPr="00CE6F65">
        <w:rPr>
          <w:rFonts w:ascii="Arial" w:hAnsi="Arial" w:cs="Arial"/>
          <w:sz w:val="24"/>
          <w:szCs w:val="24"/>
        </w:rPr>
        <w:t xml:space="preserve"> and </w:t>
      </w:r>
      <w:proofErr w:type="spellStart"/>
      <w:r w:rsidR="00DF44E7" w:rsidRPr="00CE6F65">
        <w:rPr>
          <w:rFonts w:ascii="Arial" w:hAnsi="Arial" w:cs="Arial"/>
          <w:sz w:val="24"/>
          <w:szCs w:val="24"/>
        </w:rPr>
        <w:t>Clarawood</w:t>
      </w:r>
      <w:proofErr w:type="spellEnd"/>
    </w:p>
    <w:p w14:paraId="3ECA1B38" w14:textId="77777777" w:rsidR="008371DB" w:rsidRDefault="008371DB" w:rsidP="007D06FB">
      <w:pPr>
        <w:numPr>
          <w:ilvl w:val="0"/>
          <w:numId w:val="6"/>
        </w:numPr>
        <w:rPr>
          <w:rFonts w:ascii="Arial" w:hAnsi="Arial" w:cs="Arial"/>
          <w:sz w:val="24"/>
          <w:szCs w:val="24"/>
        </w:rPr>
      </w:pPr>
      <w:r>
        <w:rPr>
          <w:rFonts w:ascii="Arial" w:hAnsi="Arial" w:cs="Arial"/>
          <w:sz w:val="24"/>
          <w:szCs w:val="24"/>
        </w:rPr>
        <w:t>ID CAMHS and Ed P</w:t>
      </w:r>
      <w:r w:rsidR="00C7621C">
        <w:rPr>
          <w:rFonts w:ascii="Arial" w:hAnsi="Arial" w:cs="Arial"/>
          <w:sz w:val="24"/>
          <w:szCs w:val="24"/>
        </w:rPr>
        <w:t>s</w:t>
      </w:r>
      <w:r>
        <w:rPr>
          <w:rFonts w:ascii="Arial" w:hAnsi="Arial" w:cs="Arial"/>
          <w:sz w:val="24"/>
          <w:szCs w:val="24"/>
        </w:rPr>
        <w:t>ychology linked in with</w:t>
      </w:r>
      <w:r w:rsidR="00DF44E7">
        <w:rPr>
          <w:rFonts w:ascii="Arial" w:hAnsi="Arial" w:cs="Arial"/>
          <w:sz w:val="24"/>
          <w:szCs w:val="24"/>
        </w:rPr>
        <w:t xml:space="preserve"> school team to address interventions for identified children </w:t>
      </w:r>
    </w:p>
    <w:p w14:paraId="6A83144C" w14:textId="77777777" w:rsidR="008371DB" w:rsidRPr="00ED036A" w:rsidRDefault="00A82881" w:rsidP="008371DB">
      <w:pPr>
        <w:numPr>
          <w:ilvl w:val="0"/>
          <w:numId w:val="6"/>
        </w:numPr>
        <w:rPr>
          <w:rFonts w:ascii="Arial" w:hAnsi="Arial" w:cs="Arial"/>
          <w:sz w:val="24"/>
          <w:szCs w:val="24"/>
        </w:rPr>
      </w:pPr>
      <w:r>
        <w:rPr>
          <w:rFonts w:ascii="Arial" w:hAnsi="Arial" w:cs="Arial"/>
          <w:sz w:val="24"/>
          <w:szCs w:val="24"/>
        </w:rPr>
        <w:t>Facilitated the p</w:t>
      </w:r>
      <w:r w:rsidR="008371DB">
        <w:rPr>
          <w:rFonts w:ascii="Arial" w:hAnsi="Arial" w:cs="Arial"/>
          <w:sz w:val="24"/>
          <w:szCs w:val="24"/>
        </w:rPr>
        <w:t>lanned school training by ID CAMHs in August</w:t>
      </w:r>
      <w:r w:rsidR="00DF44E7">
        <w:rPr>
          <w:rFonts w:ascii="Arial" w:hAnsi="Arial" w:cs="Arial"/>
          <w:sz w:val="24"/>
          <w:szCs w:val="24"/>
        </w:rPr>
        <w:t xml:space="preserve"> in </w:t>
      </w:r>
      <w:proofErr w:type="spellStart"/>
      <w:r w:rsidR="00DF44E7">
        <w:rPr>
          <w:rFonts w:ascii="Arial" w:hAnsi="Arial" w:cs="Arial"/>
          <w:sz w:val="24"/>
          <w:szCs w:val="24"/>
        </w:rPr>
        <w:t>Clarawood</w:t>
      </w:r>
      <w:proofErr w:type="spellEnd"/>
    </w:p>
    <w:p w14:paraId="78B73EE7" w14:textId="77777777" w:rsidR="006C73D8" w:rsidRDefault="006C73D8" w:rsidP="008371DB">
      <w:pPr>
        <w:rPr>
          <w:rFonts w:ascii="Arial" w:hAnsi="Arial" w:cs="Arial"/>
          <w:b/>
          <w:sz w:val="24"/>
          <w:szCs w:val="24"/>
          <w:u w:val="single"/>
        </w:rPr>
      </w:pPr>
    </w:p>
    <w:p w14:paraId="41AEA976" w14:textId="7D9282F7" w:rsidR="008371DB" w:rsidRPr="00A10C0B" w:rsidRDefault="00A10C0B" w:rsidP="008371DB">
      <w:pPr>
        <w:rPr>
          <w:rFonts w:ascii="Arial" w:hAnsi="Arial" w:cs="Arial"/>
          <w:b/>
          <w:sz w:val="24"/>
          <w:szCs w:val="24"/>
          <w:u w:val="single"/>
        </w:rPr>
      </w:pPr>
      <w:r w:rsidRPr="00A10C0B">
        <w:rPr>
          <w:rFonts w:ascii="Arial" w:hAnsi="Arial" w:cs="Arial"/>
          <w:b/>
          <w:sz w:val="24"/>
          <w:szCs w:val="24"/>
          <w:u w:val="single"/>
        </w:rPr>
        <w:t>Engaging the Voices of Children and Young People with Complex Disabilities</w:t>
      </w:r>
    </w:p>
    <w:p w14:paraId="64A7E563" w14:textId="4894EE5D" w:rsidR="00A10C0B" w:rsidRPr="005E455C" w:rsidRDefault="00A10C0B" w:rsidP="00CE6F65">
      <w:pPr>
        <w:numPr>
          <w:ilvl w:val="0"/>
          <w:numId w:val="4"/>
        </w:numPr>
        <w:spacing w:line="276" w:lineRule="auto"/>
        <w:rPr>
          <w:rFonts w:ascii="Arial" w:hAnsi="Arial" w:cs="Arial"/>
          <w:sz w:val="24"/>
          <w:szCs w:val="24"/>
        </w:rPr>
      </w:pPr>
      <w:r w:rsidRPr="005E455C">
        <w:rPr>
          <w:rFonts w:ascii="Arial" w:hAnsi="Arial" w:cs="Arial"/>
          <w:bCs/>
          <w:sz w:val="24"/>
          <w:szCs w:val="24"/>
        </w:rPr>
        <w:t xml:space="preserve">Successfully secured additional </w:t>
      </w:r>
      <w:r w:rsidRPr="007D06FB">
        <w:rPr>
          <w:rFonts w:ascii="Arial" w:hAnsi="Arial" w:cs="Arial"/>
          <w:b/>
          <w:bCs/>
          <w:i/>
          <w:iCs/>
          <w:sz w:val="24"/>
          <w:szCs w:val="24"/>
        </w:rPr>
        <w:t>£</w:t>
      </w:r>
      <w:r w:rsidR="00B40D37">
        <w:rPr>
          <w:rFonts w:ascii="Arial" w:hAnsi="Arial" w:cs="Arial"/>
          <w:b/>
          <w:bCs/>
          <w:i/>
          <w:iCs/>
          <w:sz w:val="24"/>
          <w:szCs w:val="24"/>
        </w:rPr>
        <w:t>234</w:t>
      </w:r>
      <w:r w:rsidRPr="007D06FB">
        <w:rPr>
          <w:rFonts w:ascii="Arial" w:hAnsi="Arial" w:cs="Arial"/>
          <w:b/>
          <w:bCs/>
          <w:i/>
          <w:iCs/>
          <w:sz w:val="24"/>
          <w:szCs w:val="24"/>
        </w:rPr>
        <w:t>,000</w:t>
      </w:r>
      <w:r w:rsidRPr="005E455C">
        <w:rPr>
          <w:rFonts w:ascii="Arial" w:hAnsi="Arial" w:cs="Arial"/>
          <w:bCs/>
          <w:i/>
          <w:iCs/>
          <w:sz w:val="24"/>
          <w:szCs w:val="24"/>
        </w:rPr>
        <w:t xml:space="preserve"> </w:t>
      </w:r>
      <w:r w:rsidRPr="005E455C">
        <w:rPr>
          <w:rFonts w:ascii="Arial" w:hAnsi="Arial" w:cs="Arial"/>
          <w:bCs/>
          <w:sz w:val="24"/>
          <w:szCs w:val="24"/>
        </w:rPr>
        <w:t xml:space="preserve">to engage voices of over </w:t>
      </w:r>
      <w:r w:rsidR="00B40D37">
        <w:rPr>
          <w:rFonts w:ascii="Arial" w:hAnsi="Arial" w:cs="Arial"/>
          <w:bCs/>
          <w:sz w:val="24"/>
          <w:szCs w:val="24"/>
        </w:rPr>
        <w:t>200</w:t>
      </w:r>
      <w:r w:rsidRPr="005E455C">
        <w:rPr>
          <w:rFonts w:ascii="Arial" w:hAnsi="Arial" w:cs="Arial"/>
          <w:bCs/>
          <w:sz w:val="24"/>
          <w:szCs w:val="24"/>
        </w:rPr>
        <w:t xml:space="preserve"> CYP through Music Art and Play therapy </w:t>
      </w:r>
      <w:r>
        <w:rPr>
          <w:rFonts w:ascii="Arial" w:hAnsi="Arial" w:cs="Arial"/>
          <w:bCs/>
          <w:sz w:val="24"/>
          <w:szCs w:val="24"/>
        </w:rPr>
        <w:t>using the Lundy Model of Child Participation</w:t>
      </w:r>
    </w:p>
    <w:p w14:paraId="1817F8C9" w14:textId="77777777" w:rsidR="00A10C0B" w:rsidRPr="005E455C" w:rsidRDefault="00A10C0B" w:rsidP="00CE6F65">
      <w:pPr>
        <w:numPr>
          <w:ilvl w:val="0"/>
          <w:numId w:val="4"/>
        </w:numPr>
        <w:spacing w:line="276" w:lineRule="auto"/>
        <w:rPr>
          <w:rFonts w:ascii="Arial" w:hAnsi="Arial" w:cs="Arial"/>
          <w:sz w:val="24"/>
          <w:szCs w:val="24"/>
        </w:rPr>
      </w:pPr>
      <w:bookmarkStart w:id="0" w:name="_Hlk204083776"/>
      <w:r w:rsidRPr="005E455C">
        <w:rPr>
          <w:rFonts w:ascii="Arial" w:hAnsi="Arial" w:cs="Arial"/>
          <w:bCs/>
          <w:sz w:val="24"/>
          <w:szCs w:val="24"/>
        </w:rPr>
        <w:t xml:space="preserve">In Oct </w:t>
      </w:r>
      <w:r w:rsidR="00C7621C">
        <w:rPr>
          <w:rFonts w:ascii="Arial" w:hAnsi="Arial" w:cs="Arial"/>
          <w:bCs/>
          <w:sz w:val="24"/>
          <w:szCs w:val="24"/>
        </w:rPr>
        <w:t>‘</w:t>
      </w:r>
      <w:r w:rsidRPr="005E455C">
        <w:rPr>
          <w:rFonts w:ascii="Arial" w:hAnsi="Arial" w:cs="Arial"/>
          <w:bCs/>
          <w:sz w:val="24"/>
          <w:szCs w:val="24"/>
        </w:rPr>
        <w:t>24 CYP voices heard by Ministers for Health and Education at a conference of 150 delegates which included parental presentation</w:t>
      </w:r>
    </w:p>
    <w:bookmarkEnd w:id="0"/>
    <w:p w14:paraId="6AAFE71F" w14:textId="4509AF4B" w:rsidR="00A10C0B" w:rsidRPr="00B40D37" w:rsidRDefault="00A10C0B" w:rsidP="00CE6F65">
      <w:pPr>
        <w:numPr>
          <w:ilvl w:val="0"/>
          <w:numId w:val="4"/>
        </w:numPr>
        <w:spacing w:line="276" w:lineRule="auto"/>
        <w:rPr>
          <w:rFonts w:ascii="Arial" w:hAnsi="Arial" w:cs="Arial"/>
          <w:sz w:val="24"/>
          <w:szCs w:val="24"/>
        </w:rPr>
      </w:pPr>
      <w:r w:rsidRPr="005E455C">
        <w:rPr>
          <w:rFonts w:ascii="Arial" w:hAnsi="Arial" w:cs="Arial"/>
          <w:bCs/>
          <w:sz w:val="24"/>
          <w:szCs w:val="24"/>
        </w:rPr>
        <w:t xml:space="preserve">Conducted an evaluation reporting the success of this </w:t>
      </w:r>
      <w:r w:rsidR="00C7621C">
        <w:rPr>
          <w:rFonts w:ascii="Arial" w:hAnsi="Arial" w:cs="Arial"/>
          <w:bCs/>
          <w:sz w:val="24"/>
          <w:szCs w:val="24"/>
        </w:rPr>
        <w:t>i</w:t>
      </w:r>
      <w:r w:rsidRPr="005E455C">
        <w:rPr>
          <w:rFonts w:ascii="Arial" w:hAnsi="Arial" w:cs="Arial"/>
          <w:bCs/>
          <w:sz w:val="24"/>
          <w:szCs w:val="24"/>
        </w:rPr>
        <w:t>nitiative</w:t>
      </w:r>
    </w:p>
    <w:p w14:paraId="72837A1A" w14:textId="126BB81A" w:rsidR="00B40D37" w:rsidRPr="00CE6F65" w:rsidRDefault="00B40D37" w:rsidP="00B40D37">
      <w:pPr>
        <w:numPr>
          <w:ilvl w:val="0"/>
          <w:numId w:val="4"/>
        </w:numPr>
        <w:spacing w:line="276" w:lineRule="auto"/>
        <w:rPr>
          <w:rFonts w:ascii="Arial" w:hAnsi="Arial" w:cs="Arial"/>
          <w:sz w:val="24"/>
          <w:szCs w:val="24"/>
        </w:rPr>
      </w:pPr>
      <w:r w:rsidRPr="00CE6F65">
        <w:rPr>
          <w:rFonts w:ascii="Arial" w:hAnsi="Arial" w:cs="Arial"/>
          <w:bCs/>
          <w:sz w:val="24"/>
          <w:szCs w:val="24"/>
        </w:rPr>
        <w:t xml:space="preserve">Finalist in National Patient Experience Network Awards </w:t>
      </w:r>
      <w:r>
        <w:rPr>
          <w:rFonts w:ascii="Arial" w:hAnsi="Arial" w:cs="Arial"/>
          <w:bCs/>
          <w:sz w:val="24"/>
          <w:szCs w:val="24"/>
        </w:rPr>
        <w:t>Oct 24</w:t>
      </w:r>
    </w:p>
    <w:p w14:paraId="1F96AD4F" w14:textId="49826F1F" w:rsidR="00B40D37" w:rsidRDefault="00B40D37" w:rsidP="00CE6F65">
      <w:pPr>
        <w:numPr>
          <w:ilvl w:val="0"/>
          <w:numId w:val="4"/>
        </w:numPr>
        <w:spacing w:line="276" w:lineRule="auto"/>
        <w:rPr>
          <w:rFonts w:ascii="Arial" w:hAnsi="Arial" w:cs="Arial"/>
          <w:sz w:val="24"/>
          <w:szCs w:val="24"/>
        </w:rPr>
      </w:pPr>
      <w:r>
        <w:rPr>
          <w:rFonts w:ascii="Arial" w:hAnsi="Arial" w:cs="Arial"/>
          <w:sz w:val="24"/>
          <w:szCs w:val="24"/>
        </w:rPr>
        <w:t>First Prize winner in Advancing Healthcare Awards Oct 25</w:t>
      </w:r>
    </w:p>
    <w:p w14:paraId="2BEDE283" w14:textId="1F917C1E" w:rsidR="00B40D37" w:rsidRPr="00A82881" w:rsidRDefault="00B40D37" w:rsidP="00CE6F65">
      <w:pPr>
        <w:numPr>
          <w:ilvl w:val="0"/>
          <w:numId w:val="4"/>
        </w:numPr>
        <w:spacing w:line="276" w:lineRule="auto"/>
        <w:rPr>
          <w:rFonts w:ascii="Arial" w:hAnsi="Arial" w:cs="Arial"/>
          <w:sz w:val="24"/>
          <w:szCs w:val="24"/>
        </w:rPr>
      </w:pPr>
      <w:r>
        <w:rPr>
          <w:rFonts w:ascii="Arial" w:hAnsi="Arial" w:cs="Arial"/>
          <w:sz w:val="24"/>
          <w:szCs w:val="24"/>
        </w:rPr>
        <w:t>Invited to present at the World Music Therapy Convention July 26</w:t>
      </w:r>
    </w:p>
    <w:p w14:paraId="794281A0" w14:textId="77777777" w:rsidR="00A82881" w:rsidRPr="00B40D37" w:rsidRDefault="00A82881" w:rsidP="00CE6F65">
      <w:pPr>
        <w:numPr>
          <w:ilvl w:val="0"/>
          <w:numId w:val="4"/>
        </w:numPr>
        <w:spacing w:line="276" w:lineRule="auto"/>
        <w:rPr>
          <w:rFonts w:ascii="Arial" w:hAnsi="Arial" w:cs="Arial"/>
          <w:sz w:val="24"/>
          <w:szCs w:val="24"/>
        </w:rPr>
      </w:pPr>
      <w:bookmarkStart w:id="1" w:name="_Hlk204084382"/>
      <w:r w:rsidRPr="00B40D37">
        <w:rPr>
          <w:rFonts w:ascii="Arial" w:hAnsi="Arial" w:cs="Arial"/>
          <w:bCs/>
          <w:sz w:val="24"/>
          <w:szCs w:val="24"/>
        </w:rPr>
        <w:t xml:space="preserve">Gave Creative Therapies a spotlight and influenced the commissioning of Music, Art and Play Therapies via the EA Counselling Contract and the SEN Agenda and delivery Plan </w:t>
      </w:r>
    </w:p>
    <w:p w14:paraId="0773D083" w14:textId="77777777" w:rsidR="00CE6F65" w:rsidRPr="00CE6F65" w:rsidRDefault="00CE6F65" w:rsidP="00CE6F65">
      <w:pPr>
        <w:pStyle w:val="ListParagraph"/>
        <w:numPr>
          <w:ilvl w:val="0"/>
          <w:numId w:val="4"/>
        </w:numPr>
        <w:spacing w:after="160" w:line="360" w:lineRule="auto"/>
        <w:rPr>
          <w:rFonts w:ascii="Arial" w:hAnsi="Arial" w:cs="Arial"/>
        </w:rPr>
      </w:pPr>
      <w:r w:rsidRPr="00CE6F65">
        <w:rPr>
          <w:rFonts w:ascii="Arial" w:hAnsi="Arial" w:cs="Arial"/>
        </w:rPr>
        <w:t>Therapists, school staff and health staff collaborating to maximise impact</w:t>
      </w:r>
    </w:p>
    <w:p w14:paraId="0112EEF6" w14:textId="77777777" w:rsidR="00CE6F65" w:rsidRPr="00CE6F65" w:rsidRDefault="00CE6F65" w:rsidP="00CE6F65">
      <w:pPr>
        <w:pStyle w:val="ListParagraph"/>
        <w:numPr>
          <w:ilvl w:val="0"/>
          <w:numId w:val="4"/>
        </w:numPr>
        <w:spacing w:after="160" w:line="360" w:lineRule="auto"/>
        <w:rPr>
          <w:rFonts w:ascii="Arial" w:hAnsi="Arial" w:cs="Arial"/>
        </w:rPr>
      </w:pPr>
      <w:r w:rsidRPr="00CE6F65">
        <w:rPr>
          <w:rFonts w:ascii="Arial" w:hAnsi="Arial" w:cs="Arial"/>
        </w:rPr>
        <w:t>Developed confidence and improved emotional well-being</w:t>
      </w:r>
    </w:p>
    <w:p w14:paraId="4E65FDC7" w14:textId="77777777" w:rsidR="00CE6F65" w:rsidRDefault="00CE6F65" w:rsidP="00CE6F65">
      <w:pPr>
        <w:pStyle w:val="ListParagraph"/>
        <w:numPr>
          <w:ilvl w:val="0"/>
          <w:numId w:val="4"/>
        </w:numPr>
        <w:spacing w:after="160" w:line="360" w:lineRule="auto"/>
        <w:rPr>
          <w:rFonts w:ascii="Arial" w:hAnsi="Arial" w:cs="Arial"/>
        </w:rPr>
      </w:pPr>
      <w:r w:rsidRPr="00CE6F65">
        <w:rPr>
          <w:rFonts w:ascii="Arial" w:hAnsi="Arial" w:cs="Arial"/>
        </w:rPr>
        <w:t>Parents have reported the positive impact at home</w:t>
      </w:r>
    </w:p>
    <w:p w14:paraId="39C58DCA" w14:textId="77777777" w:rsidR="00CE6F65" w:rsidRDefault="00CE6F65" w:rsidP="00CE6F65">
      <w:pPr>
        <w:pStyle w:val="ListParagraph"/>
        <w:numPr>
          <w:ilvl w:val="0"/>
          <w:numId w:val="4"/>
        </w:numPr>
        <w:spacing w:after="160" w:line="360" w:lineRule="auto"/>
        <w:rPr>
          <w:rFonts w:ascii="Arial" w:hAnsi="Arial" w:cs="Arial"/>
        </w:rPr>
      </w:pPr>
      <w:r w:rsidRPr="00FB36DF">
        <w:rPr>
          <w:rFonts w:ascii="Arial" w:hAnsi="Arial" w:cs="Arial"/>
        </w:rPr>
        <w:t>Teachers have reported a positive impact in the class-room</w:t>
      </w:r>
    </w:p>
    <w:p w14:paraId="6ADD6329" w14:textId="77777777" w:rsidR="00CE6F65" w:rsidRPr="00CE6F65" w:rsidRDefault="00CE6F65" w:rsidP="00CE6F65">
      <w:pPr>
        <w:pStyle w:val="ListParagraph"/>
        <w:numPr>
          <w:ilvl w:val="0"/>
          <w:numId w:val="4"/>
        </w:numPr>
        <w:spacing w:after="160" w:line="360" w:lineRule="auto"/>
        <w:rPr>
          <w:rFonts w:ascii="Arial" w:hAnsi="Arial" w:cs="Arial"/>
        </w:rPr>
      </w:pPr>
      <w:r w:rsidRPr="00FB36DF">
        <w:rPr>
          <w:rFonts w:ascii="Arial" w:hAnsi="Arial" w:cs="Arial"/>
        </w:rPr>
        <w:t>Teachers and classroom assistants have been able to adopt some of the learning into the classroom</w:t>
      </w:r>
    </w:p>
    <w:p w14:paraId="4A32017F" w14:textId="77777777" w:rsidR="00CE6F65" w:rsidRDefault="00A10C0B" w:rsidP="00CE6F65">
      <w:pPr>
        <w:numPr>
          <w:ilvl w:val="0"/>
          <w:numId w:val="4"/>
        </w:numPr>
        <w:spacing w:line="276" w:lineRule="auto"/>
        <w:rPr>
          <w:rFonts w:ascii="Arial" w:hAnsi="Arial" w:cs="Arial"/>
          <w:sz w:val="24"/>
          <w:szCs w:val="24"/>
        </w:rPr>
      </w:pPr>
      <w:r w:rsidRPr="005E455C">
        <w:rPr>
          <w:rFonts w:ascii="Arial" w:hAnsi="Arial" w:cs="Arial"/>
          <w:bCs/>
          <w:sz w:val="24"/>
          <w:szCs w:val="24"/>
        </w:rPr>
        <w:t>Children and young people have had their voices heard in an authentic way and developed skills and tools to express themselves</w:t>
      </w:r>
    </w:p>
    <w:p w14:paraId="7B704AA9" w14:textId="77777777" w:rsidR="00CE6F65" w:rsidRDefault="00A10C0B" w:rsidP="00CE6F65">
      <w:pPr>
        <w:numPr>
          <w:ilvl w:val="0"/>
          <w:numId w:val="4"/>
        </w:numPr>
        <w:spacing w:line="276" w:lineRule="auto"/>
        <w:rPr>
          <w:rFonts w:ascii="Arial" w:hAnsi="Arial" w:cs="Arial"/>
          <w:sz w:val="24"/>
          <w:szCs w:val="24"/>
        </w:rPr>
      </w:pPr>
      <w:r w:rsidRPr="00CE6F65">
        <w:rPr>
          <w:rFonts w:ascii="Arial" w:hAnsi="Arial" w:cs="Arial"/>
          <w:sz w:val="24"/>
          <w:szCs w:val="24"/>
        </w:rPr>
        <w:t>2 pupils discovered a</w:t>
      </w:r>
      <w:r w:rsidR="00C7621C" w:rsidRPr="00CE6F65">
        <w:rPr>
          <w:rFonts w:ascii="Arial" w:hAnsi="Arial" w:cs="Arial"/>
          <w:sz w:val="24"/>
          <w:szCs w:val="24"/>
        </w:rPr>
        <w:t xml:space="preserve"> previously untapped </w:t>
      </w:r>
      <w:r w:rsidRPr="00CE6F65">
        <w:rPr>
          <w:rFonts w:ascii="Arial" w:hAnsi="Arial" w:cs="Arial"/>
          <w:sz w:val="24"/>
          <w:szCs w:val="24"/>
        </w:rPr>
        <w:t xml:space="preserve">talent for Art and have been accepted by a local mainstream school </w:t>
      </w:r>
      <w:r w:rsidR="00C7621C" w:rsidRPr="00CE6F65">
        <w:rPr>
          <w:rFonts w:ascii="Arial" w:hAnsi="Arial" w:cs="Arial"/>
          <w:sz w:val="24"/>
          <w:szCs w:val="24"/>
        </w:rPr>
        <w:t xml:space="preserve">for GCSE </w:t>
      </w:r>
      <w:r w:rsidRPr="00CE6F65">
        <w:rPr>
          <w:rFonts w:ascii="Arial" w:hAnsi="Arial" w:cs="Arial"/>
          <w:sz w:val="24"/>
          <w:szCs w:val="24"/>
        </w:rPr>
        <w:t xml:space="preserve">Art </w:t>
      </w:r>
    </w:p>
    <w:p w14:paraId="30E31842" w14:textId="46F8D2DC" w:rsidR="00DF44E7" w:rsidRDefault="00DF44E7" w:rsidP="00CE6F65">
      <w:pPr>
        <w:pStyle w:val="ListParagraph"/>
        <w:numPr>
          <w:ilvl w:val="0"/>
          <w:numId w:val="15"/>
        </w:numPr>
        <w:spacing w:after="160" w:line="276" w:lineRule="auto"/>
        <w:rPr>
          <w:rFonts w:ascii="Arial" w:hAnsi="Arial" w:cs="Arial"/>
        </w:rPr>
      </w:pPr>
      <w:r w:rsidRPr="000738A7">
        <w:rPr>
          <w:rFonts w:ascii="Arial" w:hAnsi="Arial" w:cs="Arial"/>
        </w:rPr>
        <w:t>CYP’s method of communication has been enhanced, adding to their ability to make regular choices throughout the school day.</w:t>
      </w:r>
    </w:p>
    <w:p w14:paraId="52BE2281" w14:textId="77777777" w:rsidR="00531542" w:rsidRPr="000738A7" w:rsidRDefault="00531542" w:rsidP="00531542">
      <w:pPr>
        <w:pStyle w:val="ListParagraph"/>
        <w:spacing w:after="160" w:line="276" w:lineRule="auto"/>
        <w:rPr>
          <w:rFonts w:ascii="Arial" w:hAnsi="Arial" w:cs="Arial"/>
        </w:rPr>
      </w:pPr>
    </w:p>
    <w:p w14:paraId="132665DC" w14:textId="08D6B9C1" w:rsidR="00A10C0B" w:rsidRDefault="00A10C0B" w:rsidP="00CE6F65">
      <w:pPr>
        <w:pStyle w:val="ListParagraph"/>
        <w:numPr>
          <w:ilvl w:val="0"/>
          <w:numId w:val="15"/>
        </w:numPr>
        <w:spacing w:after="160" w:line="276" w:lineRule="auto"/>
        <w:rPr>
          <w:rFonts w:ascii="Arial" w:hAnsi="Arial" w:cs="Arial"/>
        </w:rPr>
      </w:pPr>
      <w:r w:rsidRPr="00FB36DF">
        <w:rPr>
          <w:rFonts w:ascii="Arial" w:hAnsi="Arial" w:cs="Arial"/>
        </w:rPr>
        <w:t>Children with school-avoidant behaviours looking forward to going to school on days therapy happens</w:t>
      </w:r>
    </w:p>
    <w:p w14:paraId="7507417F" w14:textId="77777777" w:rsidR="00E90947" w:rsidRPr="00E90947" w:rsidRDefault="00E90947" w:rsidP="00E90947">
      <w:pPr>
        <w:pStyle w:val="ListParagraph"/>
        <w:rPr>
          <w:rFonts w:ascii="Arial" w:hAnsi="Arial" w:cs="Arial"/>
        </w:rPr>
      </w:pPr>
    </w:p>
    <w:p w14:paraId="30A0D44A" w14:textId="77777777" w:rsidR="00E90947" w:rsidRDefault="00E90947" w:rsidP="00E90947">
      <w:pPr>
        <w:pStyle w:val="ListParagraph"/>
        <w:spacing w:after="160" w:line="276" w:lineRule="auto"/>
        <w:rPr>
          <w:rFonts w:ascii="Arial" w:hAnsi="Arial" w:cs="Arial"/>
        </w:rPr>
      </w:pPr>
    </w:p>
    <w:bookmarkEnd w:id="1"/>
    <w:p w14:paraId="431E6025" w14:textId="77777777" w:rsidR="00CE6F65" w:rsidRDefault="00CE6F65" w:rsidP="00CE6F65">
      <w:pPr>
        <w:pStyle w:val="ListParagraph"/>
        <w:spacing w:after="160" w:line="360" w:lineRule="auto"/>
        <w:rPr>
          <w:rFonts w:ascii="Arial" w:hAnsi="Arial" w:cs="Arial"/>
        </w:rPr>
      </w:pPr>
      <w:r w:rsidRPr="00B67902">
        <w:rPr>
          <w:rFonts w:ascii="Arial" w:hAnsi="Arial" w:cs="Arial"/>
          <w:noProof/>
        </w:rPr>
        <w:drawing>
          <wp:inline distT="0" distB="0" distL="0" distR="0" wp14:anchorId="6070017F" wp14:editId="43F64100">
            <wp:extent cx="3811528" cy="1732915"/>
            <wp:effectExtent l="0" t="0" r="0" b="635"/>
            <wp:docPr id="2" name="Picture 1">
              <a:extLst xmlns:a="http://schemas.openxmlformats.org/drawingml/2006/main">
                <a:ext uri="{FF2B5EF4-FFF2-40B4-BE49-F238E27FC236}">
                  <a16:creationId xmlns:a16="http://schemas.microsoft.com/office/drawing/2014/main" id="{C2B2405E-5A67-4447-AF25-140F8CC00D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2B2405E-5A67-4447-AF25-140F8CC00DB6}"/>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9327" cy="1781926"/>
                    </a:xfrm>
                    <a:prstGeom prst="rect">
                      <a:avLst/>
                    </a:prstGeom>
                  </pic:spPr>
                </pic:pic>
              </a:graphicData>
            </a:graphic>
          </wp:inline>
        </w:drawing>
      </w:r>
    </w:p>
    <w:p w14:paraId="7F5B4042" w14:textId="77777777" w:rsidR="00ED036A" w:rsidRDefault="00ED036A" w:rsidP="00ED036A">
      <w:pPr>
        <w:pStyle w:val="ListParagraph"/>
        <w:spacing w:after="160" w:line="360" w:lineRule="auto"/>
        <w:rPr>
          <w:rFonts w:ascii="Arial" w:hAnsi="Arial" w:cs="Arial"/>
        </w:rPr>
      </w:pPr>
    </w:p>
    <w:p w14:paraId="6ABD157E" w14:textId="77777777" w:rsidR="00CE6F65" w:rsidRDefault="00CE6F65" w:rsidP="00F40DE9">
      <w:pPr>
        <w:rPr>
          <w:rFonts w:ascii="Arial" w:hAnsi="Arial" w:cs="Arial"/>
          <w:b/>
          <w:sz w:val="24"/>
          <w:szCs w:val="24"/>
          <w:u w:val="single"/>
        </w:rPr>
      </w:pPr>
    </w:p>
    <w:p w14:paraId="72EE63CE" w14:textId="0EA5ACAF" w:rsidR="006660D3" w:rsidRPr="00F40DE9" w:rsidRDefault="00B40D37" w:rsidP="00F40DE9">
      <w:pPr>
        <w:rPr>
          <w:rFonts w:ascii="Arial" w:hAnsi="Arial" w:cs="Arial"/>
          <w:b/>
          <w:sz w:val="24"/>
          <w:szCs w:val="24"/>
          <w:u w:val="single"/>
        </w:rPr>
      </w:pPr>
      <w:r>
        <w:rPr>
          <w:rFonts w:ascii="Arial" w:hAnsi="Arial" w:cs="Arial"/>
          <w:b/>
          <w:sz w:val="24"/>
          <w:szCs w:val="24"/>
          <w:u w:val="single"/>
        </w:rPr>
        <w:t>NI Eye Care Network – Special School Subgroup</w:t>
      </w:r>
    </w:p>
    <w:p w14:paraId="3E77B84B" w14:textId="77777777" w:rsidR="00A82881" w:rsidRPr="00CE6F65" w:rsidRDefault="00A82881" w:rsidP="00932FB9">
      <w:pPr>
        <w:numPr>
          <w:ilvl w:val="0"/>
          <w:numId w:val="6"/>
        </w:numPr>
        <w:spacing w:line="276" w:lineRule="auto"/>
        <w:rPr>
          <w:rFonts w:ascii="Arial" w:hAnsi="Arial" w:cs="Arial"/>
          <w:sz w:val="24"/>
          <w:szCs w:val="24"/>
        </w:rPr>
      </w:pPr>
      <w:r>
        <w:rPr>
          <w:rFonts w:ascii="Arial" w:hAnsi="Arial" w:cs="Arial"/>
          <w:bCs/>
          <w:sz w:val="24"/>
          <w:szCs w:val="24"/>
        </w:rPr>
        <w:t>CYP</w:t>
      </w:r>
      <w:r w:rsidRPr="005E455C">
        <w:rPr>
          <w:rFonts w:ascii="Arial" w:hAnsi="Arial" w:cs="Arial"/>
          <w:bCs/>
          <w:sz w:val="24"/>
          <w:szCs w:val="24"/>
        </w:rPr>
        <w:t xml:space="preserve"> in Special Schools are 10x more likely to have a visual impairment and more likely that the visual impairment is more complex than in general population of </w:t>
      </w:r>
      <w:r>
        <w:rPr>
          <w:rFonts w:ascii="Arial" w:hAnsi="Arial" w:cs="Arial"/>
          <w:bCs/>
          <w:sz w:val="24"/>
          <w:szCs w:val="24"/>
        </w:rPr>
        <w:t xml:space="preserve">primary </w:t>
      </w:r>
      <w:r w:rsidRPr="005E455C">
        <w:rPr>
          <w:rFonts w:ascii="Arial" w:hAnsi="Arial" w:cs="Arial"/>
          <w:bCs/>
          <w:sz w:val="24"/>
          <w:szCs w:val="24"/>
        </w:rPr>
        <w:t>s</w:t>
      </w:r>
      <w:r>
        <w:rPr>
          <w:rFonts w:ascii="Arial" w:hAnsi="Arial" w:cs="Arial"/>
          <w:bCs/>
          <w:sz w:val="24"/>
          <w:szCs w:val="24"/>
        </w:rPr>
        <w:t>chool</w:t>
      </w:r>
      <w:r w:rsidRPr="005E455C">
        <w:rPr>
          <w:rFonts w:ascii="Arial" w:hAnsi="Arial" w:cs="Arial"/>
          <w:bCs/>
          <w:sz w:val="24"/>
          <w:szCs w:val="24"/>
        </w:rPr>
        <w:t xml:space="preserve"> children</w:t>
      </w:r>
    </w:p>
    <w:p w14:paraId="11E5E2CD" w14:textId="77777777" w:rsidR="00073EAE" w:rsidRPr="00CE6F65" w:rsidRDefault="0087237F" w:rsidP="00932FB9">
      <w:pPr>
        <w:numPr>
          <w:ilvl w:val="0"/>
          <w:numId w:val="6"/>
        </w:numPr>
        <w:spacing w:line="276" w:lineRule="auto"/>
        <w:rPr>
          <w:rFonts w:ascii="Arial" w:hAnsi="Arial" w:cs="Arial"/>
          <w:sz w:val="24"/>
          <w:szCs w:val="24"/>
        </w:rPr>
      </w:pPr>
      <w:r w:rsidRPr="006660D3">
        <w:rPr>
          <w:rFonts w:ascii="Arial" w:hAnsi="Arial" w:cs="Arial"/>
          <w:bCs/>
          <w:sz w:val="24"/>
          <w:szCs w:val="24"/>
        </w:rPr>
        <w:t xml:space="preserve">The cross-sectoral Regional Visual Impairment Collaboration was established through discussions at the Special School Partnerships </w:t>
      </w:r>
      <w:r w:rsidR="00A82881">
        <w:rPr>
          <w:rFonts w:ascii="Arial" w:hAnsi="Arial" w:cs="Arial"/>
          <w:bCs/>
          <w:sz w:val="24"/>
          <w:szCs w:val="24"/>
        </w:rPr>
        <w:t xml:space="preserve">and includes </w:t>
      </w:r>
      <w:r w:rsidR="00A82881" w:rsidRPr="005E455C">
        <w:rPr>
          <w:rFonts w:ascii="Arial" w:hAnsi="Arial" w:cs="Arial"/>
          <w:bCs/>
          <w:sz w:val="24"/>
          <w:szCs w:val="24"/>
        </w:rPr>
        <w:t>PHA, Trust Sensory Support teams, Orthoptics, O</w:t>
      </w:r>
      <w:r w:rsidR="00A82881">
        <w:rPr>
          <w:rFonts w:ascii="Arial" w:hAnsi="Arial" w:cs="Arial"/>
          <w:bCs/>
          <w:sz w:val="24"/>
          <w:szCs w:val="24"/>
        </w:rPr>
        <w:t>ptometry</w:t>
      </w:r>
      <w:r w:rsidR="00A82881" w:rsidRPr="005E455C">
        <w:rPr>
          <w:rFonts w:ascii="Arial" w:hAnsi="Arial" w:cs="Arial"/>
          <w:bCs/>
          <w:sz w:val="24"/>
          <w:szCs w:val="24"/>
        </w:rPr>
        <w:t>, EA P</w:t>
      </w:r>
      <w:r w:rsidR="00A82881">
        <w:rPr>
          <w:rFonts w:ascii="Arial" w:hAnsi="Arial" w:cs="Arial"/>
          <w:bCs/>
          <w:sz w:val="24"/>
          <w:szCs w:val="24"/>
        </w:rPr>
        <w:t>upil</w:t>
      </w:r>
      <w:r w:rsidR="00A82881" w:rsidRPr="005E455C">
        <w:rPr>
          <w:rFonts w:ascii="Arial" w:hAnsi="Arial" w:cs="Arial"/>
          <w:bCs/>
          <w:sz w:val="24"/>
          <w:szCs w:val="24"/>
        </w:rPr>
        <w:t xml:space="preserve"> Sensory </w:t>
      </w:r>
      <w:r w:rsidR="00A82881">
        <w:rPr>
          <w:rFonts w:ascii="Arial" w:hAnsi="Arial" w:cs="Arial"/>
          <w:bCs/>
          <w:sz w:val="24"/>
          <w:szCs w:val="24"/>
        </w:rPr>
        <w:t>S</w:t>
      </w:r>
      <w:r w:rsidR="00A82881" w:rsidRPr="005E455C">
        <w:rPr>
          <w:rFonts w:ascii="Arial" w:hAnsi="Arial" w:cs="Arial"/>
          <w:bCs/>
          <w:sz w:val="24"/>
          <w:szCs w:val="24"/>
        </w:rPr>
        <w:t xml:space="preserve">upport </w:t>
      </w:r>
      <w:r w:rsidR="00A82881">
        <w:rPr>
          <w:rFonts w:ascii="Arial" w:hAnsi="Arial" w:cs="Arial"/>
          <w:bCs/>
          <w:sz w:val="24"/>
          <w:szCs w:val="24"/>
        </w:rPr>
        <w:t>S</w:t>
      </w:r>
      <w:r w:rsidR="00A82881" w:rsidRPr="005E455C">
        <w:rPr>
          <w:rFonts w:ascii="Arial" w:hAnsi="Arial" w:cs="Arial"/>
          <w:bCs/>
          <w:sz w:val="24"/>
          <w:szCs w:val="24"/>
        </w:rPr>
        <w:t xml:space="preserve">ervice, </w:t>
      </w:r>
      <w:r w:rsidR="00A82881">
        <w:rPr>
          <w:rFonts w:ascii="Arial" w:hAnsi="Arial" w:cs="Arial"/>
          <w:bCs/>
          <w:sz w:val="24"/>
          <w:szCs w:val="24"/>
        </w:rPr>
        <w:t>U</w:t>
      </w:r>
      <w:r w:rsidR="00A82881" w:rsidRPr="005E455C">
        <w:rPr>
          <w:rFonts w:ascii="Arial" w:hAnsi="Arial" w:cs="Arial"/>
          <w:bCs/>
          <w:sz w:val="24"/>
          <w:szCs w:val="24"/>
        </w:rPr>
        <w:t xml:space="preserve">niversity of </w:t>
      </w:r>
      <w:r w:rsidR="00A82881">
        <w:rPr>
          <w:rFonts w:ascii="Arial" w:hAnsi="Arial" w:cs="Arial"/>
          <w:bCs/>
          <w:sz w:val="24"/>
          <w:szCs w:val="24"/>
        </w:rPr>
        <w:t>U</w:t>
      </w:r>
      <w:r w:rsidR="00A82881" w:rsidRPr="005E455C">
        <w:rPr>
          <w:rFonts w:ascii="Arial" w:hAnsi="Arial" w:cs="Arial"/>
          <w:bCs/>
          <w:sz w:val="24"/>
          <w:szCs w:val="24"/>
        </w:rPr>
        <w:t>lster, RNIB, A</w:t>
      </w:r>
      <w:r w:rsidR="00A82881">
        <w:rPr>
          <w:rFonts w:ascii="Arial" w:hAnsi="Arial" w:cs="Arial"/>
          <w:bCs/>
          <w:sz w:val="24"/>
          <w:szCs w:val="24"/>
        </w:rPr>
        <w:t xml:space="preserve">ngel </w:t>
      </w:r>
      <w:r w:rsidR="00A82881" w:rsidRPr="005E455C">
        <w:rPr>
          <w:rFonts w:ascii="Arial" w:hAnsi="Arial" w:cs="Arial"/>
          <w:bCs/>
          <w:sz w:val="24"/>
          <w:szCs w:val="24"/>
        </w:rPr>
        <w:t>E</w:t>
      </w:r>
      <w:r w:rsidR="00A82881">
        <w:rPr>
          <w:rFonts w:ascii="Arial" w:hAnsi="Arial" w:cs="Arial"/>
          <w:bCs/>
          <w:sz w:val="24"/>
          <w:szCs w:val="24"/>
        </w:rPr>
        <w:t>yes</w:t>
      </w:r>
      <w:r w:rsidR="00A82881" w:rsidRPr="005E455C">
        <w:rPr>
          <w:rFonts w:ascii="Arial" w:hAnsi="Arial" w:cs="Arial"/>
          <w:bCs/>
          <w:sz w:val="24"/>
          <w:szCs w:val="24"/>
        </w:rPr>
        <w:t>, S</w:t>
      </w:r>
      <w:r w:rsidR="00A82881">
        <w:rPr>
          <w:rFonts w:ascii="Arial" w:hAnsi="Arial" w:cs="Arial"/>
          <w:bCs/>
          <w:sz w:val="24"/>
          <w:szCs w:val="24"/>
        </w:rPr>
        <w:t xml:space="preserve">ense </w:t>
      </w:r>
      <w:r w:rsidR="00A82881" w:rsidRPr="005E455C">
        <w:rPr>
          <w:rFonts w:ascii="Arial" w:hAnsi="Arial" w:cs="Arial"/>
          <w:bCs/>
          <w:sz w:val="24"/>
          <w:szCs w:val="24"/>
        </w:rPr>
        <w:t>NI, G</w:t>
      </w:r>
      <w:r w:rsidR="00A82881">
        <w:rPr>
          <w:rFonts w:ascii="Arial" w:hAnsi="Arial" w:cs="Arial"/>
          <w:bCs/>
          <w:sz w:val="24"/>
          <w:szCs w:val="24"/>
        </w:rPr>
        <w:t>uide</w:t>
      </w:r>
      <w:r w:rsidR="00A82881" w:rsidRPr="005E455C">
        <w:rPr>
          <w:rFonts w:ascii="Arial" w:hAnsi="Arial" w:cs="Arial"/>
          <w:bCs/>
          <w:sz w:val="24"/>
          <w:szCs w:val="24"/>
        </w:rPr>
        <w:t xml:space="preserve"> D</w:t>
      </w:r>
      <w:r w:rsidR="00A82881">
        <w:rPr>
          <w:rFonts w:ascii="Arial" w:hAnsi="Arial" w:cs="Arial"/>
          <w:bCs/>
          <w:sz w:val="24"/>
          <w:szCs w:val="24"/>
        </w:rPr>
        <w:t xml:space="preserve">ogs </w:t>
      </w:r>
      <w:r w:rsidR="00A82881" w:rsidRPr="005E455C">
        <w:rPr>
          <w:rFonts w:ascii="Arial" w:hAnsi="Arial" w:cs="Arial"/>
          <w:bCs/>
          <w:sz w:val="24"/>
          <w:szCs w:val="24"/>
        </w:rPr>
        <w:t>NI</w:t>
      </w:r>
    </w:p>
    <w:p w14:paraId="3B3A85E0" w14:textId="77777777" w:rsidR="006660D3" w:rsidRPr="006660D3" w:rsidRDefault="006660D3" w:rsidP="00932FB9">
      <w:pPr>
        <w:numPr>
          <w:ilvl w:val="0"/>
          <w:numId w:val="6"/>
        </w:numPr>
        <w:spacing w:line="276" w:lineRule="auto"/>
        <w:rPr>
          <w:rFonts w:ascii="Arial" w:hAnsi="Arial" w:cs="Arial"/>
          <w:sz w:val="24"/>
          <w:szCs w:val="24"/>
        </w:rPr>
      </w:pPr>
      <w:r w:rsidRPr="006660D3">
        <w:rPr>
          <w:rFonts w:ascii="Arial" w:hAnsi="Arial" w:cs="Arial"/>
          <w:bCs/>
          <w:sz w:val="24"/>
          <w:szCs w:val="24"/>
        </w:rPr>
        <w:t>Aims t</w:t>
      </w:r>
      <w:r w:rsidR="0087237F" w:rsidRPr="006660D3">
        <w:rPr>
          <w:rFonts w:ascii="Arial" w:hAnsi="Arial" w:cs="Arial"/>
          <w:bCs/>
          <w:sz w:val="24"/>
          <w:szCs w:val="24"/>
        </w:rPr>
        <w:t xml:space="preserve">o work in partnership to identify and reduce unmet need in </w:t>
      </w:r>
      <w:r w:rsidR="007665C2">
        <w:rPr>
          <w:rFonts w:ascii="Arial" w:hAnsi="Arial" w:cs="Arial"/>
          <w:bCs/>
          <w:sz w:val="24"/>
          <w:szCs w:val="24"/>
        </w:rPr>
        <w:t>CYP</w:t>
      </w:r>
      <w:r w:rsidR="0087237F" w:rsidRPr="006660D3">
        <w:rPr>
          <w:rFonts w:ascii="Arial" w:hAnsi="Arial" w:cs="Arial"/>
          <w:bCs/>
          <w:sz w:val="24"/>
          <w:szCs w:val="24"/>
        </w:rPr>
        <w:t xml:space="preserve"> attending Special Schools and improve and maximise vision support for children and young people.  </w:t>
      </w:r>
    </w:p>
    <w:p w14:paraId="4F2EAD14" w14:textId="77777777" w:rsidR="006660D3" w:rsidRPr="006660D3" w:rsidRDefault="006660D3" w:rsidP="00932FB9">
      <w:pPr>
        <w:numPr>
          <w:ilvl w:val="0"/>
          <w:numId w:val="6"/>
        </w:numPr>
        <w:spacing w:line="276" w:lineRule="auto"/>
        <w:rPr>
          <w:rFonts w:ascii="Arial" w:hAnsi="Arial" w:cs="Arial"/>
          <w:sz w:val="24"/>
          <w:szCs w:val="24"/>
        </w:rPr>
      </w:pPr>
      <w:r w:rsidRPr="005E455C">
        <w:rPr>
          <w:rFonts w:ascii="Arial" w:hAnsi="Arial" w:cs="Arial"/>
          <w:bCs/>
          <w:sz w:val="24"/>
          <w:szCs w:val="24"/>
        </w:rPr>
        <w:t xml:space="preserve">Direct link made with NI Eyecare Network and collaborative approach </w:t>
      </w:r>
      <w:r w:rsidR="00CE6F65">
        <w:rPr>
          <w:rFonts w:ascii="Arial" w:hAnsi="Arial" w:cs="Arial"/>
          <w:bCs/>
          <w:sz w:val="24"/>
          <w:szCs w:val="24"/>
        </w:rPr>
        <w:t xml:space="preserve">to screening and vision correction </w:t>
      </w:r>
      <w:r w:rsidRPr="005E455C">
        <w:rPr>
          <w:rFonts w:ascii="Arial" w:hAnsi="Arial" w:cs="Arial"/>
          <w:bCs/>
          <w:sz w:val="24"/>
          <w:szCs w:val="24"/>
        </w:rPr>
        <w:t xml:space="preserve">raised with commissioners </w:t>
      </w:r>
    </w:p>
    <w:p w14:paraId="4CB2B5C7" w14:textId="77777777" w:rsidR="00054920" w:rsidRPr="006660D3" w:rsidRDefault="00B67902" w:rsidP="00932FB9">
      <w:pPr>
        <w:numPr>
          <w:ilvl w:val="0"/>
          <w:numId w:val="6"/>
        </w:numPr>
        <w:spacing w:line="276" w:lineRule="auto"/>
        <w:rPr>
          <w:rFonts w:ascii="Arial" w:hAnsi="Arial" w:cs="Arial"/>
          <w:sz w:val="24"/>
          <w:szCs w:val="24"/>
        </w:rPr>
      </w:pPr>
      <w:r w:rsidRPr="005E455C">
        <w:rPr>
          <w:rFonts w:ascii="Arial" w:hAnsi="Arial" w:cs="Arial"/>
          <w:bCs/>
          <w:sz w:val="24"/>
          <w:szCs w:val="24"/>
        </w:rPr>
        <w:t xml:space="preserve">Successfully secured </w:t>
      </w:r>
      <w:r w:rsidRPr="006660D3">
        <w:rPr>
          <w:rFonts w:ascii="Arial" w:hAnsi="Arial" w:cs="Arial"/>
          <w:b/>
          <w:bCs/>
          <w:i/>
          <w:sz w:val="24"/>
          <w:szCs w:val="24"/>
        </w:rPr>
        <w:t>£10,000</w:t>
      </w:r>
      <w:r w:rsidRPr="005E455C">
        <w:rPr>
          <w:rFonts w:ascii="Arial" w:hAnsi="Arial" w:cs="Arial"/>
          <w:bCs/>
          <w:i/>
          <w:sz w:val="24"/>
          <w:szCs w:val="24"/>
        </w:rPr>
        <w:t xml:space="preserve"> </w:t>
      </w:r>
      <w:r w:rsidRPr="005E455C">
        <w:rPr>
          <w:rFonts w:ascii="Arial" w:hAnsi="Arial" w:cs="Arial"/>
          <w:bCs/>
          <w:sz w:val="24"/>
          <w:szCs w:val="24"/>
        </w:rPr>
        <w:t>to develop and deliver collaborative approach to training across 7 Special Schools</w:t>
      </w:r>
    </w:p>
    <w:p w14:paraId="7EF46124" w14:textId="629BBFBF" w:rsidR="00073EAE" w:rsidRPr="00B40D37" w:rsidRDefault="00F40DE9" w:rsidP="00932FB9">
      <w:pPr>
        <w:numPr>
          <w:ilvl w:val="0"/>
          <w:numId w:val="6"/>
        </w:numPr>
        <w:spacing w:line="276" w:lineRule="auto"/>
        <w:rPr>
          <w:rFonts w:ascii="Arial" w:hAnsi="Arial" w:cs="Arial"/>
          <w:sz w:val="24"/>
          <w:szCs w:val="24"/>
        </w:rPr>
      </w:pPr>
      <w:r>
        <w:rPr>
          <w:rFonts w:ascii="Arial" w:hAnsi="Arial" w:cs="Arial"/>
          <w:bCs/>
          <w:sz w:val="24"/>
          <w:szCs w:val="24"/>
        </w:rPr>
        <w:t>J</w:t>
      </w:r>
      <w:r w:rsidR="0087237F" w:rsidRPr="006660D3">
        <w:rPr>
          <w:rFonts w:ascii="Arial" w:hAnsi="Arial" w:cs="Arial"/>
          <w:bCs/>
          <w:sz w:val="24"/>
          <w:szCs w:val="24"/>
        </w:rPr>
        <w:t>oint training designed and delivered by Angel Eyes NI and Orthoptics</w:t>
      </w:r>
      <w:r>
        <w:rPr>
          <w:rFonts w:ascii="Arial" w:hAnsi="Arial" w:cs="Arial"/>
          <w:bCs/>
          <w:sz w:val="24"/>
          <w:szCs w:val="24"/>
        </w:rPr>
        <w:t>,</w:t>
      </w:r>
      <w:r w:rsidR="0087237F" w:rsidRPr="006660D3">
        <w:rPr>
          <w:rFonts w:ascii="Arial" w:hAnsi="Arial" w:cs="Arial"/>
          <w:bCs/>
          <w:sz w:val="24"/>
          <w:szCs w:val="24"/>
        </w:rPr>
        <w:t xml:space="preserve"> to equip families, educators, and professionals with the knowledge and skills necessary to support children with visual impairments.</w:t>
      </w:r>
    </w:p>
    <w:p w14:paraId="1D625F48" w14:textId="11D17ECA" w:rsidR="00E90947" w:rsidRPr="00E90947" w:rsidRDefault="00E90947" w:rsidP="00E90947">
      <w:pPr>
        <w:pStyle w:val="ListParagraph"/>
        <w:numPr>
          <w:ilvl w:val="0"/>
          <w:numId w:val="21"/>
        </w:numPr>
        <w:spacing w:after="200" w:line="276" w:lineRule="auto"/>
        <w:rPr>
          <w:rFonts w:ascii="Arial" w:hAnsi="Arial" w:cs="Arial"/>
        </w:rPr>
      </w:pPr>
      <w:r w:rsidRPr="00E90947">
        <w:rPr>
          <w:rFonts w:ascii="Arial" w:hAnsi="Arial" w:cs="Arial"/>
          <w:sz w:val="28"/>
          <w:szCs w:val="28"/>
        </w:rPr>
        <w:t xml:space="preserve"> </w:t>
      </w:r>
      <w:r w:rsidRPr="00E90947">
        <w:rPr>
          <w:rFonts w:ascii="Arial" w:hAnsi="Arial" w:cs="Arial"/>
        </w:rPr>
        <w:t>176 participants trained across 7 schools</w:t>
      </w:r>
      <w:r>
        <w:rPr>
          <w:rFonts w:ascii="Arial" w:hAnsi="Arial" w:cs="Arial"/>
        </w:rPr>
        <w:t xml:space="preserve"> -</w:t>
      </w:r>
      <w:r w:rsidRPr="00E90947">
        <w:rPr>
          <w:rFonts w:ascii="Arial" w:hAnsi="Arial" w:cs="Arial"/>
        </w:rPr>
        <w:t>129 teaching staff</w:t>
      </w:r>
      <w:r>
        <w:rPr>
          <w:rFonts w:ascii="Arial" w:hAnsi="Arial" w:cs="Arial"/>
        </w:rPr>
        <w:t xml:space="preserve">, </w:t>
      </w:r>
      <w:r w:rsidRPr="00E90947">
        <w:rPr>
          <w:rFonts w:ascii="Arial" w:hAnsi="Arial" w:cs="Arial"/>
        </w:rPr>
        <w:t>28 AHP’s</w:t>
      </w:r>
      <w:r>
        <w:rPr>
          <w:rFonts w:ascii="Arial" w:hAnsi="Arial" w:cs="Arial"/>
        </w:rPr>
        <w:t>, 9 parents</w:t>
      </w:r>
    </w:p>
    <w:p w14:paraId="4323CBEB" w14:textId="77777777" w:rsidR="00E90947" w:rsidRPr="00E90947" w:rsidRDefault="00E90947" w:rsidP="00E90947">
      <w:pPr>
        <w:pStyle w:val="ListParagraph"/>
        <w:numPr>
          <w:ilvl w:val="0"/>
          <w:numId w:val="6"/>
        </w:numPr>
        <w:rPr>
          <w:rFonts w:ascii="Arial" w:hAnsi="Arial" w:cs="Arial"/>
          <w:sz w:val="28"/>
          <w:szCs w:val="28"/>
        </w:rPr>
      </w:pPr>
      <w:r w:rsidRPr="00E90947">
        <w:rPr>
          <w:rFonts w:ascii="Arial" w:hAnsi="Arial" w:cs="Arial"/>
        </w:rPr>
        <w:t>100% of participants reported increased knowledge and confidence after training</w:t>
      </w:r>
    </w:p>
    <w:p w14:paraId="1637B043" w14:textId="77777777" w:rsidR="00E90947" w:rsidRPr="00E90947" w:rsidRDefault="00E90947" w:rsidP="00E90947">
      <w:pPr>
        <w:pStyle w:val="ListParagraph"/>
        <w:numPr>
          <w:ilvl w:val="0"/>
          <w:numId w:val="6"/>
        </w:numPr>
        <w:rPr>
          <w:rFonts w:ascii="Arial" w:hAnsi="Arial" w:cs="Arial"/>
          <w:sz w:val="28"/>
          <w:szCs w:val="28"/>
        </w:rPr>
      </w:pPr>
      <w:r w:rsidRPr="00E90947">
        <w:rPr>
          <w:rFonts w:ascii="Arial" w:hAnsi="Arial" w:cs="Arial"/>
        </w:rPr>
        <w:t>Staff and AHPs reported practical classroom and therapy strategies gained from VR experience</w:t>
      </w:r>
    </w:p>
    <w:p w14:paraId="4FC4DF66" w14:textId="77777777" w:rsidR="00E90947" w:rsidRPr="00E90947" w:rsidRDefault="00E90947" w:rsidP="00E90947">
      <w:pPr>
        <w:pStyle w:val="ListParagraph"/>
        <w:numPr>
          <w:ilvl w:val="0"/>
          <w:numId w:val="6"/>
        </w:numPr>
        <w:rPr>
          <w:rFonts w:ascii="Arial" w:hAnsi="Arial" w:cs="Arial"/>
          <w:sz w:val="28"/>
          <w:szCs w:val="28"/>
        </w:rPr>
      </w:pPr>
      <w:r w:rsidRPr="00E90947">
        <w:rPr>
          <w:rFonts w:ascii="Arial" w:hAnsi="Arial" w:cs="Arial"/>
        </w:rPr>
        <w:t>CPD accreditation added professional value</w:t>
      </w:r>
    </w:p>
    <w:p w14:paraId="5F323870" w14:textId="77777777" w:rsidR="00E90947" w:rsidRPr="00E90947" w:rsidRDefault="00E90947" w:rsidP="00E90947">
      <w:pPr>
        <w:pStyle w:val="ListParagraph"/>
        <w:numPr>
          <w:ilvl w:val="0"/>
          <w:numId w:val="6"/>
        </w:numPr>
        <w:rPr>
          <w:rFonts w:ascii="Arial" w:hAnsi="Arial" w:cs="Arial"/>
          <w:sz w:val="28"/>
          <w:szCs w:val="28"/>
        </w:rPr>
      </w:pPr>
      <w:r w:rsidRPr="00E90947">
        <w:rPr>
          <w:rFonts w:ascii="Arial" w:hAnsi="Arial" w:cs="Arial"/>
        </w:rPr>
        <w:t>Schools praised training as ‘superb’, ‘brilliant’, and ‘outstanding’</w:t>
      </w:r>
    </w:p>
    <w:p w14:paraId="0C17E765" w14:textId="1E2A1F55" w:rsidR="00B40D37" w:rsidRPr="00E90947" w:rsidRDefault="00E90947" w:rsidP="00E90947">
      <w:pPr>
        <w:pStyle w:val="ListParagraph"/>
        <w:numPr>
          <w:ilvl w:val="0"/>
          <w:numId w:val="6"/>
        </w:numPr>
        <w:rPr>
          <w:rFonts w:ascii="Arial" w:hAnsi="Arial" w:cs="Arial"/>
          <w:sz w:val="28"/>
          <w:szCs w:val="28"/>
        </w:rPr>
      </w:pPr>
      <w:r w:rsidRPr="00E90947">
        <w:rPr>
          <w:rFonts w:ascii="Arial" w:hAnsi="Arial" w:cs="Arial"/>
        </w:rPr>
        <w:t>Families who attended reported greater confidence in explaining their child’s condition</w:t>
      </w:r>
    </w:p>
    <w:p w14:paraId="71D58A23" w14:textId="77777777" w:rsidR="00531542" w:rsidRPr="00F40DE9" w:rsidRDefault="00531542" w:rsidP="00531542">
      <w:pPr>
        <w:spacing w:line="276" w:lineRule="auto"/>
        <w:ind w:left="720"/>
        <w:rPr>
          <w:rFonts w:ascii="Arial" w:hAnsi="Arial" w:cs="Arial"/>
          <w:sz w:val="24"/>
          <w:szCs w:val="24"/>
        </w:rPr>
      </w:pPr>
    </w:p>
    <w:p w14:paraId="418F8C91" w14:textId="77777777" w:rsidR="00A10C0B" w:rsidRDefault="00A10C0B" w:rsidP="009A2A80">
      <w:pPr>
        <w:rPr>
          <w:rFonts w:ascii="Arial" w:hAnsi="Arial" w:cs="Arial"/>
          <w:b/>
          <w:sz w:val="24"/>
          <w:szCs w:val="24"/>
          <w:u w:val="single"/>
        </w:rPr>
      </w:pPr>
    </w:p>
    <w:p w14:paraId="3B105C96" w14:textId="3B7A8F6E" w:rsidR="00A10C0B" w:rsidRPr="005E455C" w:rsidRDefault="00B25A72" w:rsidP="009A2A80">
      <w:pPr>
        <w:rPr>
          <w:rFonts w:ascii="Arial" w:hAnsi="Arial" w:cs="Arial"/>
          <w:b/>
          <w:sz w:val="24"/>
          <w:szCs w:val="24"/>
          <w:u w:val="single"/>
        </w:rPr>
      </w:pPr>
      <w:r>
        <w:rPr>
          <w:rFonts w:ascii="Arial" w:hAnsi="Arial" w:cs="Arial"/>
          <w:b/>
          <w:sz w:val="24"/>
          <w:szCs w:val="24"/>
          <w:u w:val="single"/>
        </w:rPr>
        <w:t>Inclusive Respite and Recreation Forum</w:t>
      </w:r>
    </w:p>
    <w:p w14:paraId="7DBCAC06" w14:textId="1D2C8488" w:rsidR="00922D91" w:rsidRPr="00922D91" w:rsidRDefault="00B67902" w:rsidP="00E90947">
      <w:pPr>
        <w:numPr>
          <w:ilvl w:val="0"/>
          <w:numId w:val="8"/>
        </w:numPr>
        <w:spacing w:line="276" w:lineRule="auto"/>
        <w:rPr>
          <w:rFonts w:ascii="Arial" w:hAnsi="Arial" w:cs="Arial"/>
          <w:sz w:val="24"/>
          <w:szCs w:val="24"/>
        </w:rPr>
      </w:pPr>
      <w:r w:rsidRPr="00922D91">
        <w:rPr>
          <w:rFonts w:ascii="Arial" w:hAnsi="Arial" w:cs="Arial"/>
          <w:bCs/>
          <w:sz w:val="24"/>
          <w:szCs w:val="24"/>
        </w:rPr>
        <w:t xml:space="preserve">Led and </w:t>
      </w:r>
      <w:r w:rsidR="00081328">
        <w:rPr>
          <w:rFonts w:ascii="Arial" w:hAnsi="Arial" w:cs="Arial"/>
          <w:bCs/>
          <w:sz w:val="24"/>
          <w:szCs w:val="24"/>
        </w:rPr>
        <w:t>f</w:t>
      </w:r>
      <w:r w:rsidRPr="00922D91">
        <w:rPr>
          <w:rFonts w:ascii="Arial" w:hAnsi="Arial" w:cs="Arial"/>
          <w:bCs/>
          <w:sz w:val="24"/>
          <w:szCs w:val="24"/>
        </w:rPr>
        <w:t xml:space="preserve">acilitated the development of a </w:t>
      </w:r>
      <w:r w:rsidR="00B25A72">
        <w:rPr>
          <w:rFonts w:ascii="Arial" w:hAnsi="Arial" w:cs="Arial"/>
          <w:bCs/>
          <w:sz w:val="24"/>
          <w:szCs w:val="24"/>
        </w:rPr>
        <w:t>r</w:t>
      </w:r>
      <w:r w:rsidRPr="00922D91">
        <w:rPr>
          <w:rFonts w:ascii="Arial" w:hAnsi="Arial" w:cs="Arial"/>
          <w:bCs/>
          <w:sz w:val="24"/>
          <w:szCs w:val="24"/>
        </w:rPr>
        <w:t xml:space="preserve">egional </w:t>
      </w:r>
      <w:r w:rsidR="00B25A72">
        <w:rPr>
          <w:rFonts w:ascii="Arial" w:hAnsi="Arial" w:cs="Arial"/>
          <w:bCs/>
          <w:sz w:val="24"/>
          <w:szCs w:val="24"/>
        </w:rPr>
        <w:t>c</w:t>
      </w:r>
      <w:r w:rsidRPr="00922D91">
        <w:rPr>
          <w:rFonts w:ascii="Arial" w:hAnsi="Arial" w:cs="Arial"/>
          <w:bCs/>
          <w:sz w:val="24"/>
          <w:szCs w:val="24"/>
        </w:rPr>
        <w:t xml:space="preserve">ross-sectoral </w:t>
      </w:r>
      <w:r w:rsidR="00B25A72">
        <w:rPr>
          <w:rFonts w:ascii="Arial" w:hAnsi="Arial" w:cs="Arial"/>
          <w:bCs/>
          <w:sz w:val="24"/>
          <w:szCs w:val="24"/>
        </w:rPr>
        <w:t>c</w:t>
      </w:r>
      <w:r w:rsidRPr="00922D91">
        <w:rPr>
          <w:rFonts w:ascii="Arial" w:hAnsi="Arial" w:cs="Arial"/>
          <w:bCs/>
          <w:sz w:val="24"/>
          <w:szCs w:val="24"/>
        </w:rPr>
        <w:t xml:space="preserve">ollaboration to </w:t>
      </w:r>
      <w:r w:rsidR="00922D91" w:rsidRPr="00922D91">
        <w:rPr>
          <w:rFonts w:ascii="Arial" w:hAnsi="Arial" w:cs="Arial"/>
          <w:sz w:val="24"/>
          <w:szCs w:val="24"/>
        </w:rPr>
        <w:t>achieve long-term sustainable change so that all children with complex disabilities have access to creative play, leisure and recreational activities outside of school hours, and in their local communities, particularly during school holidays when families face the most challenges.</w:t>
      </w:r>
    </w:p>
    <w:p w14:paraId="4A205199" w14:textId="1C2F3999" w:rsidR="00054920" w:rsidRPr="005E455C" w:rsidRDefault="00081328" w:rsidP="00E90947">
      <w:pPr>
        <w:numPr>
          <w:ilvl w:val="0"/>
          <w:numId w:val="8"/>
        </w:numPr>
        <w:spacing w:line="276" w:lineRule="auto"/>
        <w:rPr>
          <w:rFonts w:ascii="Arial" w:hAnsi="Arial" w:cs="Arial"/>
          <w:sz w:val="24"/>
          <w:szCs w:val="24"/>
        </w:rPr>
      </w:pPr>
      <w:r>
        <w:rPr>
          <w:rFonts w:ascii="Arial" w:hAnsi="Arial" w:cs="Arial"/>
          <w:bCs/>
          <w:sz w:val="24"/>
          <w:szCs w:val="24"/>
        </w:rPr>
        <w:t xml:space="preserve">Those involved: </w:t>
      </w:r>
      <w:r w:rsidR="00B67902" w:rsidRPr="005E455C">
        <w:rPr>
          <w:rFonts w:ascii="Arial" w:hAnsi="Arial" w:cs="Arial"/>
          <w:bCs/>
          <w:sz w:val="24"/>
          <w:szCs w:val="24"/>
        </w:rPr>
        <w:t>PHA; DE; Trusts; Mae Murray Foundation; Disability Sports N.I; Playboard; G</w:t>
      </w:r>
      <w:r w:rsidR="00A57E51">
        <w:rPr>
          <w:rFonts w:ascii="Arial" w:hAnsi="Arial" w:cs="Arial"/>
          <w:bCs/>
          <w:sz w:val="24"/>
          <w:szCs w:val="24"/>
        </w:rPr>
        <w:t>uide</w:t>
      </w:r>
      <w:r w:rsidR="00B67902" w:rsidRPr="005E455C">
        <w:rPr>
          <w:rFonts w:ascii="Arial" w:hAnsi="Arial" w:cs="Arial"/>
          <w:bCs/>
          <w:sz w:val="24"/>
          <w:szCs w:val="24"/>
        </w:rPr>
        <w:t xml:space="preserve"> Dogs</w:t>
      </w:r>
      <w:r w:rsidR="00A57E51">
        <w:rPr>
          <w:rFonts w:ascii="Arial" w:hAnsi="Arial" w:cs="Arial"/>
          <w:bCs/>
          <w:sz w:val="24"/>
          <w:szCs w:val="24"/>
        </w:rPr>
        <w:t xml:space="preserve"> </w:t>
      </w:r>
      <w:proofErr w:type="gramStart"/>
      <w:r w:rsidR="00A57E51">
        <w:rPr>
          <w:rFonts w:ascii="Arial" w:hAnsi="Arial" w:cs="Arial"/>
          <w:bCs/>
          <w:sz w:val="24"/>
          <w:szCs w:val="24"/>
        </w:rPr>
        <w:t xml:space="preserve">N.I </w:t>
      </w:r>
      <w:r w:rsidR="00B67902" w:rsidRPr="005E455C">
        <w:rPr>
          <w:rFonts w:ascii="Arial" w:hAnsi="Arial" w:cs="Arial"/>
          <w:bCs/>
          <w:sz w:val="24"/>
          <w:szCs w:val="24"/>
        </w:rPr>
        <w:t>;</w:t>
      </w:r>
      <w:proofErr w:type="gramEnd"/>
      <w:r w:rsidR="00B67902" w:rsidRPr="005E455C">
        <w:rPr>
          <w:rFonts w:ascii="Arial" w:hAnsi="Arial" w:cs="Arial"/>
          <w:bCs/>
          <w:sz w:val="24"/>
          <w:szCs w:val="24"/>
        </w:rPr>
        <w:t xml:space="preserve"> </w:t>
      </w:r>
      <w:r w:rsidR="00A57E51">
        <w:rPr>
          <w:rFonts w:ascii="Arial" w:hAnsi="Arial" w:cs="Arial"/>
          <w:bCs/>
          <w:sz w:val="24"/>
          <w:szCs w:val="24"/>
        </w:rPr>
        <w:t>A</w:t>
      </w:r>
      <w:r w:rsidR="00B67902" w:rsidRPr="005E455C">
        <w:rPr>
          <w:rFonts w:ascii="Arial" w:hAnsi="Arial" w:cs="Arial"/>
          <w:bCs/>
          <w:sz w:val="24"/>
          <w:szCs w:val="24"/>
        </w:rPr>
        <w:t>ngel Eyes; Foyle Down Syndrome Trust; Liberty Consortium; Kids Together; Sense NI; Mencap; Lisburn Castlereagh Council; Armagh Banbridge Craigavon Council, Derry Strabane Council; Antrim and Newtownabbey Council; Belfast Council; Fermanagh Omagh Council</w:t>
      </w:r>
      <w:r w:rsidR="00A57E51">
        <w:rPr>
          <w:rFonts w:ascii="Arial" w:hAnsi="Arial" w:cs="Arial"/>
          <w:bCs/>
          <w:sz w:val="24"/>
          <w:szCs w:val="24"/>
        </w:rPr>
        <w:t>; Cedar Foundation</w:t>
      </w:r>
    </w:p>
    <w:p w14:paraId="54E73851" w14:textId="77777777" w:rsidR="00054920" w:rsidRPr="00DF44E7" w:rsidRDefault="00B67902" w:rsidP="00E90947">
      <w:pPr>
        <w:numPr>
          <w:ilvl w:val="0"/>
          <w:numId w:val="8"/>
        </w:numPr>
        <w:spacing w:line="276" w:lineRule="auto"/>
        <w:rPr>
          <w:rFonts w:ascii="Arial" w:hAnsi="Arial" w:cs="Arial"/>
          <w:sz w:val="24"/>
          <w:szCs w:val="24"/>
        </w:rPr>
      </w:pPr>
      <w:r w:rsidRPr="005E455C">
        <w:rPr>
          <w:rFonts w:ascii="Arial" w:hAnsi="Arial" w:cs="Arial"/>
          <w:bCs/>
          <w:sz w:val="24"/>
          <w:szCs w:val="24"/>
        </w:rPr>
        <w:t>The group has completed an initial scoping of summer opportunities for Children and young people with complex disabilities</w:t>
      </w:r>
    </w:p>
    <w:p w14:paraId="45685E2E" w14:textId="5AC16198" w:rsidR="00DF44E7" w:rsidRDefault="00A82881" w:rsidP="00E90947">
      <w:pPr>
        <w:numPr>
          <w:ilvl w:val="0"/>
          <w:numId w:val="8"/>
        </w:numPr>
        <w:spacing w:line="276" w:lineRule="auto"/>
        <w:rPr>
          <w:rFonts w:ascii="Arial" w:hAnsi="Arial" w:cs="Arial"/>
          <w:sz w:val="24"/>
          <w:szCs w:val="24"/>
        </w:rPr>
      </w:pPr>
      <w:r>
        <w:rPr>
          <w:rFonts w:ascii="Arial" w:hAnsi="Arial" w:cs="Arial"/>
          <w:sz w:val="24"/>
          <w:szCs w:val="24"/>
        </w:rPr>
        <w:t>We aim to include EA Youth Work in this forum</w:t>
      </w:r>
    </w:p>
    <w:p w14:paraId="47C9FB34" w14:textId="2AB6E4D1" w:rsidR="00A57E51" w:rsidRDefault="00A57E51" w:rsidP="00A57E51">
      <w:pPr>
        <w:spacing w:line="276" w:lineRule="auto"/>
        <w:rPr>
          <w:rFonts w:ascii="Arial" w:hAnsi="Arial" w:cs="Arial"/>
          <w:sz w:val="24"/>
          <w:szCs w:val="24"/>
        </w:rPr>
      </w:pPr>
    </w:p>
    <w:p w14:paraId="4574E11E" w14:textId="2FED28C5" w:rsidR="00A57E51" w:rsidRDefault="00A57E51" w:rsidP="00A57E51">
      <w:pPr>
        <w:spacing w:line="276" w:lineRule="auto"/>
        <w:rPr>
          <w:rFonts w:ascii="Arial" w:hAnsi="Arial" w:cs="Arial"/>
          <w:sz w:val="24"/>
          <w:szCs w:val="24"/>
        </w:rPr>
      </w:pPr>
    </w:p>
    <w:p w14:paraId="3841E47C" w14:textId="52E7377F" w:rsidR="00A57E51" w:rsidRDefault="00A57E51" w:rsidP="00A57E51">
      <w:pPr>
        <w:spacing w:line="276" w:lineRule="auto"/>
        <w:rPr>
          <w:rFonts w:ascii="Arial" w:hAnsi="Arial" w:cs="Arial"/>
          <w:sz w:val="24"/>
          <w:szCs w:val="24"/>
        </w:rPr>
      </w:pPr>
    </w:p>
    <w:p w14:paraId="0B48E3CC" w14:textId="77777777" w:rsidR="00A57E51" w:rsidRPr="005E455C" w:rsidRDefault="00A57E51" w:rsidP="00A57E51">
      <w:pPr>
        <w:spacing w:line="276" w:lineRule="auto"/>
        <w:rPr>
          <w:rFonts w:ascii="Arial" w:hAnsi="Arial" w:cs="Arial"/>
          <w:sz w:val="24"/>
          <w:szCs w:val="24"/>
        </w:rPr>
      </w:pPr>
    </w:p>
    <w:p w14:paraId="4FF1F3FC" w14:textId="77777777" w:rsidR="007D06FB" w:rsidRDefault="007D06FB" w:rsidP="009A2A80">
      <w:pPr>
        <w:rPr>
          <w:rFonts w:ascii="Arial" w:hAnsi="Arial" w:cs="Arial"/>
          <w:sz w:val="24"/>
          <w:szCs w:val="24"/>
        </w:rPr>
      </w:pPr>
    </w:p>
    <w:p w14:paraId="1029EC42" w14:textId="77777777" w:rsidR="00ED036A" w:rsidRDefault="00ED036A" w:rsidP="00ED036A">
      <w:pPr>
        <w:rPr>
          <w:rFonts w:ascii="Arial" w:hAnsi="Arial" w:cs="Arial"/>
          <w:b/>
          <w:sz w:val="24"/>
          <w:szCs w:val="24"/>
          <w:u w:val="single"/>
        </w:rPr>
      </w:pPr>
      <w:r w:rsidRPr="00ED036A">
        <w:rPr>
          <w:rFonts w:ascii="Arial" w:hAnsi="Arial" w:cs="Arial"/>
          <w:b/>
          <w:sz w:val="24"/>
          <w:szCs w:val="24"/>
          <w:u w:val="single"/>
        </w:rPr>
        <w:t>Next Steps</w:t>
      </w:r>
    </w:p>
    <w:p w14:paraId="33594E0F" w14:textId="77777777" w:rsidR="007D06FB" w:rsidRPr="00800D12" w:rsidRDefault="00ED036A" w:rsidP="00ED036A">
      <w:pPr>
        <w:rPr>
          <w:rFonts w:ascii="Arial" w:hAnsi="Arial" w:cs="Arial"/>
          <w:sz w:val="24"/>
          <w:szCs w:val="24"/>
        </w:rPr>
      </w:pPr>
      <w:r w:rsidRPr="00800D12">
        <w:rPr>
          <w:rFonts w:ascii="Arial" w:hAnsi="Arial" w:cs="Arial"/>
          <w:sz w:val="24"/>
          <w:szCs w:val="24"/>
        </w:rPr>
        <w:t>Each of the Special School Partnerships have developed 3</w:t>
      </w:r>
      <w:r w:rsidR="009570A0" w:rsidRPr="00800D12">
        <w:rPr>
          <w:rFonts w:ascii="Arial" w:hAnsi="Arial" w:cs="Arial"/>
          <w:sz w:val="24"/>
          <w:szCs w:val="24"/>
        </w:rPr>
        <w:t>-</w:t>
      </w:r>
      <w:r w:rsidRPr="00800D12">
        <w:rPr>
          <w:rFonts w:ascii="Arial" w:hAnsi="Arial" w:cs="Arial"/>
          <w:sz w:val="24"/>
          <w:szCs w:val="24"/>
        </w:rPr>
        <w:t>year Action plans with the following priorities:</w:t>
      </w:r>
    </w:p>
    <w:p w14:paraId="04146421" w14:textId="77777777" w:rsidR="00800D12" w:rsidRPr="00ED036A" w:rsidRDefault="00800D12" w:rsidP="00ED036A">
      <w:pPr>
        <w:rPr>
          <w:rFonts w:ascii="Arial" w:hAnsi="Arial" w:cs="Arial"/>
          <w:b/>
          <w:sz w:val="24"/>
          <w:szCs w:val="24"/>
          <w:u w:val="single"/>
        </w:rPr>
      </w:pPr>
    </w:p>
    <w:tbl>
      <w:tblPr>
        <w:tblStyle w:val="TableGrid"/>
        <w:tblW w:w="9498" w:type="dxa"/>
        <w:tblInd w:w="-147" w:type="dxa"/>
        <w:tblLook w:val="04A0" w:firstRow="1" w:lastRow="0" w:firstColumn="1" w:lastColumn="0" w:noHBand="0" w:noVBand="1"/>
      </w:tblPr>
      <w:tblGrid>
        <w:gridCol w:w="2410"/>
        <w:gridCol w:w="7088"/>
      </w:tblGrid>
      <w:tr w:rsidR="00ED036A" w14:paraId="506C9635" w14:textId="77777777" w:rsidTr="00CE6F65">
        <w:tc>
          <w:tcPr>
            <w:tcW w:w="2410" w:type="dxa"/>
          </w:tcPr>
          <w:p w14:paraId="1D51EED4" w14:textId="77777777" w:rsidR="00ED036A" w:rsidRPr="00841733" w:rsidRDefault="00ED036A" w:rsidP="00983DA1">
            <w:pPr>
              <w:rPr>
                <w:rFonts w:ascii="Arial" w:hAnsi="Arial" w:cs="Arial"/>
                <w:b/>
                <w:i/>
                <w:sz w:val="24"/>
                <w:szCs w:val="24"/>
              </w:rPr>
            </w:pPr>
            <w:r w:rsidRPr="00841733">
              <w:rPr>
                <w:rFonts w:ascii="Arial" w:hAnsi="Arial" w:cs="Arial"/>
                <w:b/>
                <w:i/>
                <w:sz w:val="24"/>
                <w:szCs w:val="24"/>
              </w:rPr>
              <w:t xml:space="preserve">School </w:t>
            </w:r>
          </w:p>
        </w:tc>
        <w:tc>
          <w:tcPr>
            <w:tcW w:w="7088" w:type="dxa"/>
          </w:tcPr>
          <w:p w14:paraId="6B43EE44" w14:textId="77777777" w:rsidR="00ED036A" w:rsidRPr="00841733" w:rsidRDefault="00ED036A" w:rsidP="00983DA1">
            <w:pPr>
              <w:rPr>
                <w:rFonts w:ascii="Arial" w:hAnsi="Arial" w:cs="Arial"/>
                <w:b/>
                <w:i/>
                <w:sz w:val="24"/>
                <w:szCs w:val="24"/>
              </w:rPr>
            </w:pPr>
            <w:r w:rsidRPr="00841733">
              <w:rPr>
                <w:rFonts w:ascii="Arial" w:hAnsi="Arial" w:cs="Arial"/>
                <w:b/>
                <w:i/>
                <w:sz w:val="24"/>
                <w:szCs w:val="24"/>
              </w:rPr>
              <w:t>Agreed Priorities</w:t>
            </w:r>
          </w:p>
          <w:p w14:paraId="281889D6" w14:textId="77777777" w:rsidR="00ED036A" w:rsidRPr="00841733" w:rsidRDefault="00ED036A" w:rsidP="00983DA1">
            <w:pPr>
              <w:rPr>
                <w:rFonts w:ascii="Arial" w:hAnsi="Arial" w:cs="Arial"/>
                <w:b/>
                <w:i/>
                <w:sz w:val="24"/>
                <w:szCs w:val="24"/>
              </w:rPr>
            </w:pPr>
          </w:p>
        </w:tc>
      </w:tr>
      <w:tr w:rsidR="00ED036A" w14:paraId="75EBB710" w14:textId="77777777" w:rsidTr="00CE6F65">
        <w:tc>
          <w:tcPr>
            <w:tcW w:w="2410" w:type="dxa"/>
          </w:tcPr>
          <w:p w14:paraId="70CB4352" w14:textId="77777777" w:rsidR="00ED036A" w:rsidRPr="00841733" w:rsidRDefault="00ED036A" w:rsidP="00983DA1">
            <w:pPr>
              <w:rPr>
                <w:rFonts w:ascii="Arial" w:hAnsi="Arial" w:cs="Arial"/>
                <w:b/>
                <w:i/>
                <w:sz w:val="24"/>
                <w:szCs w:val="24"/>
              </w:rPr>
            </w:pPr>
            <w:r w:rsidRPr="00841733">
              <w:rPr>
                <w:rFonts w:ascii="Arial" w:hAnsi="Arial" w:cs="Arial"/>
                <w:b/>
                <w:i/>
                <w:sz w:val="24"/>
                <w:szCs w:val="24"/>
              </w:rPr>
              <w:t>All Schools</w:t>
            </w:r>
          </w:p>
          <w:p w14:paraId="40E29959" w14:textId="77777777" w:rsidR="00ED036A" w:rsidRPr="00841733" w:rsidRDefault="00ED036A" w:rsidP="00983DA1">
            <w:pPr>
              <w:rPr>
                <w:rFonts w:ascii="Arial" w:hAnsi="Arial" w:cs="Arial"/>
                <w:b/>
                <w:i/>
                <w:sz w:val="24"/>
                <w:szCs w:val="24"/>
              </w:rPr>
            </w:pPr>
          </w:p>
          <w:p w14:paraId="5021CF36" w14:textId="77777777" w:rsidR="00ED036A" w:rsidRPr="00841733" w:rsidRDefault="00ED036A" w:rsidP="00983DA1">
            <w:pPr>
              <w:rPr>
                <w:rFonts w:ascii="Arial" w:hAnsi="Arial" w:cs="Arial"/>
                <w:b/>
                <w:i/>
                <w:sz w:val="24"/>
                <w:szCs w:val="24"/>
              </w:rPr>
            </w:pPr>
          </w:p>
        </w:tc>
        <w:tc>
          <w:tcPr>
            <w:tcW w:w="7088" w:type="dxa"/>
          </w:tcPr>
          <w:p w14:paraId="3C172954" w14:textId="77777777" w:rsidR="00ED036A" w:rsidRPr="00B07701" w:rsidRDefault="00ED036A" w:rsidP="00ED036A">
            <w:pPr>
              <w:pStyle w:val="ListParagraph"/>
              <w:numPr>
                <w:ilvl w:val="0"/>
                <w:numId w:val="19"/>
              </w:numPr>
              <w:rPr>
                <w:rFonts w:ascii="Arial" w:hAnsi="Arial" w:cs="Arial"/>
                <w:i/>
              </w:rPr>
            </w:pPr>
            <w:r w:rsidRPr="00B07701">
              <w:rPr>
                <w:rFonts w:ascii="Arial" w:hAnsi="Arial" w:cs="Arial"/>
                <w:i/>
              </w:rPr>
              <w:t>Hearing the Voices of CYP, parents and carers</w:t>
            </w:r>
          </w:p>
          <w:p w14:paraId="5F9945C5" w14:textId="77777777" w:rsidR="00ED036A" w:rsidRPr="00B07701" w:rsidRDefault="00ED036A" w:rsidP="00ED036A">
            <w:pPr>
              <w:pStyle w:val="ListParagraph"/>
              <w:numPr>
                <w:ilvl w:val="0"/>
                <w:numId w:val="19"/>
              </w:numPr>
              <w:rPr>
                <w:rFonts w:ascii="Arial" w:hAnsi="Arial" w:cs="Arial"/>
                <w:i/>
                <w:color w:val="000000"/>
              </w:rPr>
            </w:pPr>
            <w:r w:rsidRPr="00B07701">
              <w:rPr>
                <w:rFonts w:ascii="Arial" w:hAnsi="Arial" w:cs="Arial"/>
                <w:bCs/>
                <w:i/>
                <w:color w:val="000000"/>
              </w:rPr>
              <w:t>Increasing Inclusive opportunities in the community</w:t>
            </w:r>
          </w:p>
          <w:p w14:paraId="161670A2" w14:textId="77777777" w:rsidR="00ED036A" w:rsidRPr="00B07701" w:rsidRDefault="00ED036A" w:rsidP="00983DA1">
            <w:pPr>
              <w:pStyle w:val="ListParagraph"/>
              <w:rPr>
                <w:rFonts w:ascii="Arial" w:hAnsi="Arial" w:cs="Arial"/>
                <w:i/>
              </w:rPr>
            </w:pPr>
          </w:p>
        </w:tc>
      </w:tr>
      <w:tr w:rsidR="00ED036A" w14:paraId="56F2D4FC" w14:textId="77777777" w:rsidTr="00CE6F65">
        <w:tc>
          <w:tcPr>
            <w:tcW w:w="2410" w:type="dxa"/>
          </w:tcPr>
          <w:p w14:paraId="6EDAD433" w14:textId="77777777" w:rsidR="00ED036A" w:rsidRPr="000347B2" w:rsidRDefault="00ED036A" w:rsidP="00983DA1">
            <w:pPr>
              <w:rPr>
                <w:rFonts w:ascii="Arial" w:hAnsi="Arial" w:cs="Arial"/>
                <w:b/>
                <w:sz w:val="24"/>
                <w:szCs w:val="24"/>
              </w:rPr>
            </w:pPr>
            <w:proofErr w:type="spellStart"/>
            <w:r w:rsidRPr="000347B2">
              <w:rPr>
                <w:rFonts w:ascii="Arial" w:hAnsi="Arial" w:cs="Arial"/>
                <w:b/>
                <w:sz w:val="24"/>
                <w:szCs w:val="24"/>
              </w:rPr>
              <w:t>Clarawood</w:t>
            </w:r>
            <w:proofErr w:type="spellEnd"/>
          </w:p>
          <w:p w14:paraId="5C0B9E3D" w14:textId="77777777" w:rsidR="00ED036A" w:rsidRPr="000347B2" w:rsidRDefault="00ED036A" w:rsidP="00983DA1">
            <w:pPr>
              <w:rPr>
                <w:rFonts w:ascii="Arial" w:hAnsi="Arial" w:cs="Arial"/>
                <w:b/>
                <w:sz w:val="24"/>
                <w:szCs w:val="24"/>
              </w:rPr>
            </w:pPr>
          </w:p>
          <w:p w14:paraId="44C271C9" w14:textId="77777777" w:rsidR="00ED036A" w:rsidRPr="000347B2" w:rsidRDefault="00ED036A" w:rsidP="00983DA1">
            <w:pPr>
              <w:rPr>
                <w:rFonts w:ascii="Arial" w:hAnsi="Arial" w:cs="Arial"/>
                <w:b/>
                <w:sz w:val="24"/>
                <w:szCs w:val="24"/>
              </w:rPr>
            </w:pPr>
          </w:p>
        </w:tc>
        <w:tc>
          <w:tcPr>
            <w:tcW w:w="7088" w:type="dxa"/>
          </w:tcPr>
          <w:p w14:paraId="72940DE0" w14:textId="77777777" w:rsidR="00ED036A" w:rsidRPr="00B07701" w:rsidRDefault="00ED036A" w:rsidP="00ED036A">
            <w:pPr>
              <w:pStyle w:val="ListParagraph"/>
              <w:numPr>
                <w:ilvl w:val="0"/>
                <w:numId w:val="19"/>
              </w:numPr>
              <w:rPr>
                <w:rFonts w:ascii="Arial" w:hAnsi="Arial" w:cs="Arial"/>
              </w:rPr>
            </w:pPr>
            <w:r w:rsidRPr="00B07701">
              <w:rPr>
                <w:rFonts w:ascii="Arial" w:hAnsi="Arial" w:cs="Arial"/>
              </w:rPr>
              <w:t>Transitions</w:t>
            </w:r>
          </w:p>
          <w:p w14:paraId="34E52CC2" w14:textId="77777777" w:rsidR="00ED036A" w:rsidRPr="00B07701" w:rsidRDefault="00ED036A" w:rsidP="00ED036A">
            <w:pPr>
              <w:pStyle w:val="ListParagraph"/>
              <w:numPr>
                <w:ilvl w:val="0"/>
                <w:numId w:val="19"/>
              </w:numPr>
              <w:rPr>
                <w:rFonts w:ascii="Arial" w:hAnsi="Arial" w:cs="Arial"/>
              </w:rPr>
            </w:pPr>
            <w:r w:rsidRPr="00B07701">
              <w:rPr>
                <w:rFonts w:ascii="Arial" w:hAnsi="Arial" w:cs="Arial"/>
              </w:rPr>
              <w:t>Parent/ Carer/ Family Support</w:t>
            </w:r>
          </w:p>
        </w:tc>
      </w:tr>
      <w:tr w:rsidR="00ED036A" w14:paraId="165C9F87" w14:textId="77777777" w:rsidTr="00CE6F65">
        <w:tc>
          <w:tcPr>
            <w:tcW w:w="2410" w:type="dxa"/>
          </w:tcPr>
          <w:p w14:paraId="3CE19E77" w14:textId="77777777" w:rsidR="00ED036A" w:rsidRPr="000347B2" w:rsidRDefault="00ED036A" w:rsidP="00983DA1">
            <w:pPr>
              <w:rPr>
                <w:rFonts w:ascii="Arial" w:hAnsi="Arial" w:cs="Arial"/>
                <w:b/>
                <w:sz w:val="24"/>
                <w:szCs w:val="24"/>
              </w:rPr>
            </w:pPr>
            <w:proofErr w:type="spellStart"/>
            <w:r w:rsidRPr="000347B2">
              <w:rPr>
                <w:rFonts w:ascii="Arial" w:hAnsi="Arial" w:cs="Arial"/>
                <w:b/>
                <w:sz w:val="24"/>
                <w:szCs w:val="24"/>
              </w:rPr>
              <w:t>Glenveagh</w:t>
            </w:r>
            <w:proofErr w:type="spellEnd"/>
          </w:p>
          <w:p w14:paraId="368909AE" w14:textId="77777777" w:rsidR="00ED036A" w:rsidRPr="000347B2" w:rsidRDefault="00ED036A" w:rsidP="00983DA1">
            <w:pPr>
              <w:rPr>
                <w:rFonts w:ascii="Arial" w:hAnsi="Arial" w:cs="Arial"/>
                <w:b/>
                <w:sz w:val="24"/>
                <w:szCs w:val="24"/>
              </w:rPr>
            </w:pPr>
          </w:p>
          <w:p w14:paraId="424538DE" w14:textId="77777777" w:rsidR="00ED036A" w:rsidRPr="000347B2" w:rsidRDefault="00ED036A" w:rsidP="00983DA1">
            <w:pPr>
              <w:rPr>
                <w:rFonts w:ascii="Arial" w:hAnsi="Arial" w:cs="Arial"/>
                <w:b/>
                <w:sz w:val="24"/>
                <w:szCs w:val="24"/>
              </w:rPr>
            </w:pPr>
          </w:p>
        </w:tc>
        <w:tc>
          <w:tcPr>
            <w:tcW w:w="7088" w:type="dxa"/>
          </w:tcPr>
          <w:p w14:paraId="74A3829F" w14:textId="77777777" w:rsidR="00ED036A" w:rsidRPr="00B07701" w:rsidRDefault="00ED036A" w:rsidP="00983DA1">
            <w:pPr>
              <w:rPr>
                <w:rFonts w:ascii="Arial" w:eastAsia="Times New Roman" w:hAnsi="Arial" w:cs="Arial"/>
                <w:color w:val="000000"/>
                <w:sz w:val="24"/>
                <w:szCs w:val="24"/>
              </w:rPr>
            </w:pPr>
            <w:r w:rsidRPr="00B07701">
              <w:rPr>
                <w:rFonts w:ascii="Arial" w:eastAsia="Times New Roman" w:hAnsi="Arial" w:cs="Arial"/>
                <w:bCs/>
                <w:color w:val="000000"/>
                <w:sz w:val="24"/>
                <w:szCs w:val="24"/>
              </w:rPr>
              <w:t xml:space="preserve">     3. Parent/ Carer / family Support </w:t>
            </w:r>
          </w:p>
          <w:p w14:paraId="3FD71622"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r w:rsidR="00CE6F65">
              <w:rPr>
                <w:rFonts w:ascii="Arial" w:eastAsia="Times New Roman" w:hAnsi="Arial" w:cs="Arial"/>
                <w:bCs/>
                <w:color w:val="000000"/>
                <w:sz w:val="24"/>
                <w:szCs w:val="24"/>
              </w:rPr>
              <w:t xml:space="preserve"> </w:t>
            </w:r>
          </w:p>
          <w:p w14:paraId="3978E04E" w14:textId="77777777" w:rsidR="00ED036A" w:rsidRPr="00B07701" w:rsidRDefault="00CE6F65" w:rsidP="00983DA1">
            <w:pPr>
              <w:rPr>
                <w:rFonts w:ascii="Arial" w:eastAsia="Times New Roman" w:hAnsi="Arial" w:cs="Arial"/>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p w14:paraId="6D41F4E3" w14:textId="77777777" w:rsidR="00ED036A" w:rsidRPr="00B07701" w:rsidRDefault="00ED036A" w:rsidP="00983DA1"/>
        </w:tc>
      </w:tr>
      <w:tr w:rsidR="00ED036A" w14:paraId="178A8B0D" w14:textId="77777777" w:rsidTr="00CE6F65">
        <w:tc>
          <w:tcPr>
            <w:tcW w:w="2410" w:type="dxa"/>
          </w:tcPr>
          <w:p w14:paraId="7A60C9A4" w14:textId="77777777" w:rsidR="00ED036A" w:rsidRPr="000347B2" w:rsidRDefault="00ED036A" w:rsidP="00983DA1">
            <w:pPr>
              <w:rPr>
                <w:rFonts w:ascii="Arial" w:hAnsi="Arial" w:cs="Arial"/>
                <w:b/>
                <w:sz w:val="24"/>
                <w:szCs w:val="24"/>
              </w:rPr>
            </w:pPr>
            <w:r w:rsidRPr="000347B2">
              <w:rPr>
                <w:rFonts w:ascii="Arial" w:hAnsi="Arial" w:cs="Arial"/>
                <w:b/>
                <w:sz w:val="24"/>
                <w:szCs w:val="24"/>
              </w:rPr>
              <w:t>Hill Croft</w:t>
            </w:r>
          </w:p>
        </w:tc>
        <w:tc>
          <w:tcPr>
            <w:tcW w:w="7088" w:type="dxa"/>
          </w:tcPr>
          <w:p w14:paraId="6E24A358" w14:textId="77777777" w:rsidR="00ED036A" w:rsidRPr="00B07701" w:rsidRDefault="00ED036A" w:rsidP="00983DA1">
            <w:pPr>
              <w:rPr>
                <w:rFonts w:ascii="Arial" w:eastAsia="Times New Roman" w:hAnsi="Arial" w:cs="Arial"/>
                <w:color w:val="000000"/>
                <w:sz w:val="24"/>
                <w:szCs w:val="24"/>
              </w:rPr>
            </w:pPr>
            <w:r w:rsidRPr="00B07701">
              <w:rPr>
                <w:rFonts w:ascii="Arial" w:eastAsia="Times New Roman" w:hAnsi="Arial" w:cs="Arial"/>
                <w:bCs/>
                <w:color w:val="000000"/>
                <w:sz w:val="24"/>
                <w:szCs w:val="24"/>
              </w:rPr>
              <w:t xml:space="preserve">     3. Social, Emotional, Behaviour</w:t>
            </w:r>
          </w:p>
          <w:p w14:paraId="0E9B5019"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p>
          <w:p w14:paraId="775C7C8F" w14:textId="77777777" w:rsidR="00ED036A" w:rsidRPr="00B07701" w:rsidRDefault="00CE6F65" w:rsidP="00983DA1">
            <w:pPr>
              <w:rPr>
                <w:rFonts w:ascii="Arial" w:eastAsia="Times New Roman" w:hAnsi="Arial" w:cs="Arial"/>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p w14:paraId="322383F8" w14:textId="77777777" w:rsidR="00ED036A" w:rsidRPr="00B07701" w:rsidRDefault="00ED036A" w:rsidP="00983DA1"/>
        </w:tc>
      </w:tr>
      <w:tr w:rsidR="00ED036A" w14:paraId="501B6F77" w14:textId="77777777" w:rsidTr="00CE6F65">
        <w:tc>
          <w:tcPr>
            <w:tcW w:w="2410" w:type="dxa"/>
          </w:tcPr>
          <w:p w14:paraId="39052FEA" w14:textId="77777777" w:rsidR="00ED036A" w:rsidRPr="000347B2" w:rsidRDefault="00ED036A" w:rsidP="00983DA1">
            <w:pPr>
              <w:rPr>
                <w:rFonts w:ascii="Arial" w:hAnsi="Arial" w:cs="Arial"/>
                <w:b/>
                <w:sz w:val="24"/>
                <w:szCs w:val="24"/>
              </w:rPr>
            </w:pPr>
            <w:r w:rsidRPr="000347B2">
              <w:rPr>
                <w:rFonts w:ascii="Arial" w:hAnsi="Arial" w:cs="Arial"/>
                <w:b/>
                <w:sz w:val="24"/>
                <w:szCs w:val="24"/>
              </w:rPr>
              <w:t>Brookfield</w:t>
            </w:r>
          </w:p>
          <w:p w14:paraId="170BF4B5" w14:textId="77777777" w:rsidR="00ED036A" w:rsidRDefault="00ED036A" w:rsidP="00983DA1">
            <w:pPr>
              <w:rPr>
                <w:b/>
              </w:rPr>
            </w:pPr>
          </w:p>
          <w:p w14:paraId="40B78F48" w14:textId="77777777" w:rsidR="00ED036A" w:rsidRDefault="00ED036A" w:rsidP="00983DA1">
            <w:pPr>
              <w:rPr>
                <w:b/>
              </w:rPr>
            </w:pPr>
          </w:p>
        </w:tc>
        <w:tc>
          <w:tcPr>
            <w:tcW w:w="7088" w:type="dxa"/>
          </w:tcPr>
          <w:p w14:paraId="5D009A97" w14:textId="77777777" w:rsidR="00ED036A" w:rsidRPr="00B07701" w:rsidRDefault="00ED036A" w:rsidP="00983DA1">
            <w:pPr>
              <w:rPr>
                <w:rFonts w:ascii="Arial" w:eastAsia="Times New Roman" w:hAnsi="Arial" w:cs="Arial"/>
                <w:color w:val="000000"/>
                <w:sz w:val="24"/>
                <w:szCs w:val="24"/>
              </w:rPr>
            </w:pPr>
            <w:r w:rsidRPr="00B07701">
              <w:rPr>
                <w:rFonts w:ascii="Arial" w:eastAsia="Times New Roman" w:hAnsi="Arial" w:cs="Arial"/>
                <w:bCs/>
                <w:color w:val="000000"/>
                <w:sz w:val="24"/>
                <w:szCs w:val="24"/>
              </w:rPr>
              <w:t xml:space="preserve">     3. Transitions</w:t>
            </w:r>
          </w:p>
          <w:p w14:paraId="7B378019"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p>
          <w:p w14:paraId="1B3A38D8" w14:textId="77777777" w:rsidR="00ED036A" w:rsidRPr="00B07701" w:rsidRDefault="00CE6F65" w:rsidP="00983DA1">
            <w:pPr>
              <w:rPr>
                <w:rFonts w:ascii="Arial" w:eastAsia="Times New Roman" w:hAnsi="Arial" w:cs="Arial"/>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p w14:paraId="23A37064" w14:textId="77777777" w:rsidR="00ED036A" w:rsidRPr="00B07701" w:rsidRDefault="00ED036A" w:rsidP="00983DA1"/>
        </w:tc>
      </w:tr>
      <w:tr w:rsidR="00ED036A" w14:paraId="0ED81870" w14:textId="77777777" w:rsidTr="00CE6F65">
        <w:tc>
          <w:tcPr>
            <w:tcW w:w="2410" w:type="dxa"/>
          </w:tcPr>
          <w:p w14:paraId="478FF87B" w14:textId="77777777" w:rsidR="00ED036A" w:rsidRPr="00841733" w:rsidRDefault="00ED036A" w:rsidP="00983DA1">
            <w:pPr>
              <w:rPr>
                <w:b/>
              </w:rPr>
            </w:pPr>
            <w:proofErr w:type="spellStart"/>
            <w:r>
              <w:rPr>
                <w:rFonts w:ascii="Arial" w:hAnsi="Arial" w:cs="Arial"/>
                <w:b/>
                <w:sz w:val="24"/>
                <w:szCs w:val="24"/>
              </w:rPr>
              <w:t>Ardnashee</w:t>
            </w:r>
            <w:proofErr w:type="spellEnd"/>
          </w:p>
          <w:p w14:paraId="793C4EC3" w14:textId="77777777" w:rsidR="00ED036A" w:rsidRDefault="00ED036A" w:rsidP="00983DA1">
            <w:pPr>
              <w:rPr>
                <w:b/>
              </w:rPr>
            </w:pPr>
          </w:p>
        </w:tc>
        <w:tc>
          <w:tcPr>
            <w:tcW w:w="7088" w:type="dxa"/>
          </w:tcPr>
          <w:p w14:paraId="19A68501" w14:textId="77777777" w:rsidR="00ED036A" w:rsidRPr="00B07701" w:rsidRDefault="00ED036A" w:rsidP="00983DA1">
            <w:pPr>
              <w:rPr>
                <w:rFonts w:ascii="Arial" w:eastAsia="Times New Roman" w:hAnsi="Arial" w:cs="Arial"/>
                <w:color w:val="000000"/>
                <w:sz w:val="24"/>
                <w:szCs w:val="24"/>
              </w:rPr>
            </w:pPr>
            <w:r w:rsidRPr="00B07701">
              <w:rPr>
                <w:rFonts w:ascii="Arial" w:eastAsia="Times New Roman" w:hAnsi="Arial" w:cs="Arial"/>
                <w:bCs/>
                <w:color w:val="000000"/>
                <w:sz w:val="24"/>
                <w:szCs w:val="24"/>
              </w:rPr>
              <w:t xml:space="preserve">     3. Parent/ Carer / family Support </w:t>
            </w:r>
          </w:p>
          <w:p w14:paraId="24493C13"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p>
          <w:p w14:paraId="28926E09" w14:textId="77777777" w:rsidR="00ED036A" w:rsidRPr="00B07701" w:rsidRDefault="00CE6F65" w:rsidP="00983DA1">
            <w:pPr>
              <w:rPr>
                <w:rFonts w:ascii="Arial" w:eastAsia="Times New Roman" w:hAnsi="Arial" w:cs="Arial"/>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p w14:paraId="14940D8A" w14:textId="77777777" w:rsidR="00ED036A" w:rsidRPr="00B07701" w:rsidRDefault="00ED036A" w:rsidP="00983DA1"/>
        </w:tc>
      </w:tr>
      <w:tr w:rsidR="00ED036A" w14:paraId="02BDEFC5" w14:textId="77777777" w:rsidTr="00CE6F65">
        <w:tc>
          <w:tcPr>
            <w:tcW w:w="2410" w:type="dxa"/>
          </w:tcPr>
          <w:p w14:paraId="132E4819" w14:textId="77777777" w:rsidR="00ED036A" w:rsidRPr="00841733" w:rsidRDefault="00ED036A" w:rsidP="00983DA1">
            <w:pPr>
              <w:rPr>
                <w:rFonts w:ascii="Arial" w:hAnsi="Arial" w:cs="Arial"/>
                <w:b/>
                <w:sz w:val="24"/>
                <w:szCs w:val="24"/>
              </w:rPr>
            </w:pPr>
            <w:proofErr w:type="spellStart"/>
            <w:r w:rsidRPr="00841733">
              <w:rPr>
                <w:rFonts w:ascii="Arial" w:hAnsi="Arial" w:cs="Arial"/>
                <w:b/>
                <w:sz w:val="24"/>
                <w:szCs w:val="24"/>
              </w:rPr>
              <w:t>Arvalee</w:t>
            </w:r>
            <w:proofErr w:type="spellEnd"/>
          </w:p>
          <w:p w14:paraId="71909E87" w14:textId="77777777" w:rsidR="00ED036A" w:rsidRDefault="00ED036A" w:rsidP="00983DA1">
            <w:pPr>
              <w:rPr>
                <w:b/>
              </w:rPr>
            </w:pPr>
          </w:p>
          <w:p w14:paraId="541E8AC4" w14:textId="77777777" w:rsidR="00ED036A" w:rsidRDefault="00ED036A" w:rsidP="00983DA1">
            <w:pPr>
              <w:rPr>
                <w:b/>
              </w:rPr>
            </w:pPr>
          </w:p>
        </w:tc>
        <w:tc>
          <w:tcPr>
            <w:tcW w:w="7088" w:type="dxa"/>
          </w:tcPr>
          <w:p w14:paraId="32BE666F" w14:textId="77777777" w:rsidR="00ED036A" w:rsidRPr="00B07701" w:rsidRDefault="00ED036A" w:rsidP="00983DA1">
            <w:pPr>
              <w:rPr>
                <w:rFonts w:ascii="Arial" w:eastAsia="Times New Roman" w:hAnsi="Arial" w:cs="Arial"/>
                <w:color w:val="000000"/>
                <w:sz w:val="24"/>
                <w:szCs w:val="24"/>
              </w:rPr>
            </w:pPr>
            <w:r w:rsidRPr="00B07701">
              <w:rPr>
                <w:rFonts w:ascii="Arial" w:eastAsia="Times New Roman" w:hAnsi="Arial" w:cs="Arial"/>
                <w:bCs/>
                <w:color w:val="000000"/>
                <w:sz w:val="24"/>
                <w:szCs w:val="24"/>
              </w:rPr>
              <w:t xml:space="preserve">     3. Parent/ Carer / family Support </w:t>
            </w:r>
          </w:p>
          <w:p w14:paraId="4D6C7303"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p>
          <w:p w14:paraId="548506E4" w14:textId="77777777" w:rsidR="00ED036A" w:rsidRPr="00B07701" w:rsidRDefault="00CE6F65" w:rsidP="00983DA1">
            <w:pPr>
              <w:rPr>
                <w:rFonts w:ascii="Arial" w:eastAsia="Times New Roman" w:hAnsi="Arial" w:cs="Arial"/>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p w14:paraId="0E6639A4" w14:textId="77777777" w:rsidR="00ED036A" w:rsidRPr="00B07701" w:rsidRDefault="00ED036A" w:rsidP="00983DA1"/>
        </w:tc>
      </w:tr>
      <w:tr w:rsidR="00ED036A" w14:paraId="5977BB64" w14:textId="77777777" w:rsidTr="00CE6F65">
        <w:tc>
          <w:tcPr>
            <w:tcW w:w="2410" w:type="dxa"/>
          </w:tcPr>
          <w:p w14:paraId="4BA40BF8" w14:textId="77777777" w:rsidR="00ED036A" w:rsidRDefault="00ED036A" w:rsidP="00983DA1">
            <w:pPr>
              <w:rPr>
                <w:rFonts w:ascii="Arial" w:hAnsi="Arial" w:cs="Arial"/>
                <w:b/>
                <w:sz w:val="24"/>
                <w:szCs w:val="24"/>
              </w:rPr>
            </w:pPr>
            <w:proofErr w:type="spellStart"/>
            <w:r>
              <w:rPr>
                <w:rFonts w:ascii="Arial" w:hAnsi="Arial" w:cs="Arial"/>
                <w:b/>
                <w:sz w:val="24"/>
                <w:szCs w:val="24"/>
              </w:rPr>
              <w:t>Donard</w:t>
            </w:r>
            <w:proofErr w:type="spellEnd"/>
          </w:p>
          <w:p w14:paraId="6F6BF3CC" w14:textId="77777777" w:rsidR="00ED036A" w:rsidRDefault="00ED036A" w:rsidP="00983DA1">
            <w:pPr>
              <w:rPr>
                <w:rFonts w:ascii="Arial" w:hAnsi="Arial" w:cs="Arial"/>
                <w:b/>
                <w:sz w:val="24"/>
                <w:szCs w:val="24"/>
              </w:rPr>
            </w:pPr>
          </w:p>
          <w:p w14:paraId="1B74CDA0" w14:textId="77777777" w:rsidR="00ED036A" w:rsidRPr="00841733" w:rsidRDefault="00ED036A" w:rsidP="00983DA1">
            <w:pPr>
              <w:rPr>
                <w:rFonts w:ascii="Arial" w:hAnsi="Arial" w:cs="Arial"/>
                <w:b/>
                <w:sz w:val="24"/>
                <w:szCs w:val="24"/>
              </w:rPr>
            </w:pPr>
          </w:p>
        </w:tc>
        <w:tc>
          <w:tcPr>
            <w:tcW w:w="7088" w:type="dxa"/>
          </w:tcPr>
          <w:p w14:paraId="6B0137FB" w14:textId="77777777" w:rsidR="00ED036A" w:rsidRPr="00B07701"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3. Social, Emotional, Behaviour</w:t>
            </w:r>
          </w:p>
          <w:p w14:paraId="28CD959E" w14:textId="77777777" w:rsidR="00CE6F65" w:rsidRDefault="00ED036A" w:rsidP="00983DA1">
            <w:pPr>
              <w:rPr>
                <w:rFonts w:ascii="Arial" w:eastAsia="Times New Roman" w:hAnsi="Arial" w:cs="Arial"/>
                <w:bCs/>
                <w:color w:val="000000"/>
                <w:sz w:val="24"/>
                <w:szCs w:val="24"/>
              </w:rPr>
            </w:pPr>
            <w:r w:rsidRPr="00B07701">
              <w:rPr>
                <w:rFonts w:ascii="Arial" w:eastAsia="Times New Roman" w:hAnsi="Arial" w:cs="Arial"/>
                <w:bCs/>
                <w:color w:val="000000"/>
                <w:sz w:val="24"/>
                <w:szCs w:val="24"/>
              </w:rPr>
              <w:t xml:space="preserve">     4. Training and upskilling across professions, organisations </w:t>
            </w:r>
          </w:p>
          <w:p w14:paraId="71F18492" w14:textId="77777777" w:rsidR="00ED036A" w:rsidRPr="00B07701" w:rsidRDefault="00CE6F65" w:rsidP="00983DA1">
            <w:pPr>
              <w:rPr>
                <w:rFonts w:ascii="Arial" w:eastAsia="Times New Roman" w:hAnsi="Arial" w:cs="Arial"/>
                <w:bCs/>
                <w:color w:val="000000"/>
                <w:sz w:val="24"/>
                <w:szCs w:val="24"/>
              </w:rPr>
            </w:pPr>
            <w:r>
              <w:rPr>
                <w:rFonts w:ascii="Arial" w:eastAsia="Times New Roman" w:hAnsi="Arial" w:cs="Arial"/>
                <w:bCs/>
                <w:color w:val="000000"/>
                <w:sz w:val="24"/>
                <w:szCs w:val="24"/>
              </w:rPr>
              <w:t xml:space="preserve">          </w:t>
            </w:r>
            <w:r w:rsidR="00ED036A" w:rsidRPr="00B07701">
              <w:rPr>
                <w:rFonts w:ascii="Arial" w:eastAsia="Times New Roman" w:hAnsi="Arial" w:cs="Arial"/>
                <w:bCs/>
                <w:color w:val="000000"/>
                <w:sz w:val="24"/>
                <w:szCs w:val="24"/>
              </w:rPr>
              <w:t>and sectors</w:t>
            </w:r>
          </w:p>
        </w:tc>
      </w:tr>
    </w:tbl>
    <w:p w14:paraId="48EB93A3" w14:textId="77777777" w:rsidR="00800D12" w:rsidRDefault="00800D12" w:rsidP="00ED036A">
      <w:pPr>
        <w:rPr>
          <w:rFonts w:ascii="Arial" w:hAnsi="Arial" w:cs="Arial"/>
        </w:rPr>
      </w:pPr>
    </w:p>
    <w:p w14:paraId="108BBA6C" w14:textId="77777777" w:rsidR="00ED036A" w:rsidRPr="00ED036A" w:rsidRDefault="00ED036A" w:rsidP="00ED036A">
      <w:pPr>
        <w:rPr>
          <w:rFonts w:ascii="Arial" w:hAnsi="Arial" w:cs="Arial"/>
        </w:rPr>
      </w:pPr>
    </w:p>
    <w:p w14:paraId="5B7B6B6B" w14:textId="77777777" w:rsidR="007D06FB" w:rsidRPr="007D06FB" w:rsidRDefault="007D06FB" w:rsidP="009A2A80">
      <w:pPr>
        <w:rPr>
          <w:rFonts w:ascii="Arial" w:hAnsi="Arial" w:cs="Arial"/>
          <w:b/>
          <w:sz w:val="24"/>
          <w:szCs w:val="24"/>
          <w:u w:val="single"/>
        </w:rPr>
      </w:pPr>
      <w:r w:rsidRPr="007D06FB">
        <w:rPr>
          <w:rFonts w:ascii="Arial" w:hAnsi="Arial" w:cs="Arial"/>
          <w:b/>
          <w:sz w:val="24"/>
          <w:szCs w:val="24"/>
          <w:u w:val="single"/>
        </w:rPr>
        <w:t>Outcomes</w:t>
      </w:r>
    </w:p>
    <w:p w14:paraId="28D4CBD4" w14:textId="77777777" w:rsidR="00054920" w:rsidRPr="007D06FB" w:rsidRDefault="00B67902" w:rsidP="007D06FB">
      <w:pPr>
        <w:numPr>
          <w:ilvl w:val="0"/>
          <w:numId w:val="10"/>
        </w:numPr>
        <w:rPr>
          <w:rFonts w:ascii="Arial" w:hAnsi="Arial" w:cs="Arial"/>
          <w:sz w:val="24"/>
          <w:szCs w:val="24"/>
        </w:rPr>
      </w:pPr>
      <w:bookmarkStart w:id="2" w:name="_Hlk204083838"/>
      <w:r w:rsidRPr="007D06FB">
        <w:rPr>
          <w:rFonts w:ascii="Arial" w:hAnsi="Arial" w:cs="Arial"/>
          <w:bCs/>
          <w:sz w:val="24"/>
          <w:szCs w:val="24"/>
        </w:rPr>
        <w:t>Forged strategic alliances to build relationships, trust and confidence across sectors</w:t>
      </w:r>
    </w:p>
    <w:p w14:paraId="069C4355" w14:textId="77777777" w:rsidR="008371DB" w:rsidRPr="00A10C0B" w:rsidRDefault="00B67902" w:rsidP="008371DB">
      <w:pPr>
        <w:numPr>
          <w:ilvl w:val="0"/>
          <w:numId w:val="10"/>
        </w:numPr>
        <w:rPr>
          <w:rFonts w:ascii="Arial" w:hAnsi="Arial" w:cs="Arial"/>
          <w:sz w:val="24"/>
          <w:szCs w:val="24"/>
        </w:rPr>
      </w:pPr>
      <w:r w:rsidRPr="007D06FB">
        <w:rPr>
          <w:rFonts w:ascii="Arial" w:hAnsi="Arial" w:cs="Arial"/>
          <w:bCs/>
          <w:sz w:val="24"/>
          <w:szCs w:val="24"/>
        </w:rPr>
        <w:t>From these alliances, harnessed opportunities to expand skills, expertise and resources from outside of the education sector</w:t>
      </w:r>
    </w:p>
    <w:p w14:paraId="33CFDA03" w14:textId="77777777" w:rsidR="00073EAE" w:rsidRPr="004C3065" w:rsidRDefault="0087237F" w:rsidP="008371DB">
      <w:pPr>
        <w:numPr>
          <w:ilvl w:val="0"/>
          <w:numId w:val="14"/>
        </w:numPr>
        <w:rPr>
          <w:rFonts w:ascii="Arial" w:hAnsi="Arial" w:cs="Arial"/>
          <w:sz w:val="24"/>
          <w:szCs w:val="24"/>
        </w:rPr>
      </w:pPr>
      <w:r w:rsidRPr="00A10C0B">
        <w:rPr>
          <w:rFonts w:ascii="Arial" w:hAnsi="Arial" w:cs="Arial"/>
          <w:bCs/>
          <w:sz w:val="24"/>
          <w:szCs w:val="24"/>
        </w:rPr>
        <w:t>School staff have connected with and become aware of a wide range of supports and morale has improved</w:t>
      </w:r>
    </w:p>
    <w:p w14:paraId="47EB7F87" w14:textId="77777777" w:rsidR="004C3065" w:rsidRPr="00A10C0B" w:rsidRDefault="004C3065" w:rsidP="008371DB">
      <w:pPr>
        <w:numPr>
          <w:ilvl w:val="0"/>
          <w:numId w:val="14"/>
        </w:numPr>
        <w:rPr>
          <w:rFonts w:ascii="Arial" w:hAnsi="Arial" w:cs="Arial"/>
          <w:sz w:val="24"/>
          <w:szCs w:val="24"/>
        </w:rPr>
      </w:pPr>
      <w:r>
        <w:rPr>
          <w:rFonts w:ascii="Arial" w:hAnsi="Arial" w:cs="Arial"/>
          <w:sz w:val="24"/>
          <w:szCs w:val="24"/>
        </w:rPr>
        <w:t>Principals have reported that the connections and support they have gained have been invaluable to them</w:t>
      </w:r>
    </w:p>
    <w:p w14:paraId="30884119"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Partnerships have provided a safe, blame-free forum to take solution-focused approach to solving contentious and challenging issues</w:t>
      </w:r>
    </w:p>
    <w:p w14:paraId="76363ADD"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School staff have developed additional tools and skills for use in the class-room</w:t>
      </w:r>
    </w:p>
    <w:p w14:paraId="197D27E0"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Partners have exchanged resources and skills</w:t>
      </w:r>
    </w:p>
    <w:p w14:paraId="716F6BF4"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School staff and partner organisation have increased opportunities for Training</w:t>
      </w:r>
    </w:p>
    <w:p w14:paraId="5A8D5697"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Collaboration has delivered greater insights and enhance understanding of the needs of our children and young people</w:t>
      </w:r>
    </w:p>
    <w:p w14:paraId="7B3FCEDF" w14:textId="77777777" w:rsidR="00073EAE" w:rsidRPr="00A10C0B" w:rsidRDefault="0087237F" w:rsidP="008371DB">
      <w:pPr>
        <w:numPr>
          <w:ilvl w:val="0"/>
          <w:numId w:val="14"/>
        </w:numPr>
        <w:rPr>
          <w:rFonts w:ascii="Arial" w:hAnsi="Arial" w:cs="Arial"/>
          <w:sz w:val="24"/>
          <w:szCs w:val="24"/>
        </w:rPr>
      </w:pPr>
      <w:r w:rsidRPr="00A10C0B">
        <w:rPr>
          <w:rFonts w:ascii="Arial" w:hAnsi="Arial" w:cs="Arial"/>
          <w:bCs/>
          <w:sz w:val="24"/>
          <w:szCs w:val="24"/>
        </w:rPr>
        <w:t>SEN raised on the agenda of partner organisations</w:t>
      </w:r>
    </w:p>
    <w:p w14:paraId="59F0300E" w14:textId="77777777" w:rsidR="008371DB" w:rsidRDefault="008371DB" w:rsidP="008371DB">
      <w:pPr>
        <w:rPr>
          <w:rFonts w:ascii="Arial" w:hAnsi="Arial" w:cs="Arial"/>
          <w:sz w:val="24"/>
          <w:szCs w:val="24"/>
        </w:rPr>
      </w:pPr>
      <w:bookmarkStart w:id="3" w:name="_GoBack"/>
      <w:bookmarkEnd w:id="2"/>
      <w:bookmarkEnd w:id="3"/>
    </w:p>
    <w:p w14:paraId="54144B37" w14:textId="77777777" w:rsidR="00E90947" w:rsidRDefault="00E90947" w:rsidP="00E90947">
      <w:pPr>
        <w:autoSpaceDE w:val="0"/>
        <w:autoSpaceDN w:val="0"/>
        <w:adjustRightInd w:val="0"/>
        <w:spacing w:after="0" w:line="240" w:lineRule="auto"/>
        <w:rPr>
          <w:rFonts w:ascii="Arial" w:hAnsi="Arial" w:cs="Arial"/>
          <w:b/>
          <w:sz w:val="24"/>
          <w:szCs w:val="24"/>
          <w:u w:val="single"/>
        </w:rPr>
      </w:pPr>
      <w:r w:rsidRPr="00E21FD1">
        <w:rPr>
          <w:rFonts w:ascii="Arial" w:hAnsi="Arial" w:cs="Arial"/>
          <w:b/>
          <w:sz w:val="24"/>
          <w:szCs w:val="24"/>
          <w:u w:val="single"/>
        </w:rPr>
        <w:t>Future</w:t>
      </w:r>
      <w:r>
        <w:rPr>
          <w:rFonts w:ascii="Arial" w:hAnsi="Arial" w:cs="Arial"/>
          <w:b/>
          <w:sz w:val="24"/>
          <w:szCs w:val="24"/>
          <w:u w:val="single"/>
        </w:rPr>
        <w:t xml:space="preserve"> Planning</w:t>
      </w:r>
    </w:p>
    <w:p w14:paraId="0964F2C1" w14:textId="7B8B7593" w:rsidR="00E90947" w:rsidRPr="00E21FD1" w:rsidRDefault="00E90947" w:rsidP="00A57E51">
      <w:pPr>
        <w:autoSpaceDE w:val="0"/>
        <w:autoSpaceDN w:val="0"/>
        <w:adjustRightInd w:val="0"/>
        <w:spacing w:after="0" w:line="276" w:lineRule="auto"/>
        <w:rPr>
          <w:rFonts w:ascii="Arial" w:hAnsi="Arial" w:cs="Arial"/>
          <w:sz w:val="24"/>
          <w:szCs w:val="24"/>
        </w:rPr>
      </w:pPr>
      <w:r w:rsidRPr="00E21FD1">
        <w:rPr>
          <w:rFonts w:ascii="Arial" w:hAnsi="Arial" w:cs="Arial"/>
          <w:sz w:val="24"/>
          <w:szCs w:val="24"/>
        </w:rPr>
        <w:t xml:space="preserve">It is our intention to scale and spread this approach incrementally to ensure all 40 Special Schools In N.I have </w:t>
      </w:r>
      <w:r>
        <w:rPr>
          <w:rFonts w:ascii="Arial" w:hAnsi="Arial" w:cs="Arial"/>
          <w:sz w:val="24"/>
          <w:szCs w:val="24"/>
        </w:rPr>
        <w:t>developed Partnerships around their school, Children and Young People by 2030</w:t>
      </w:r>
      <w:r>
        <w:rPr>
          <w:rFonts w:ascii="Arial" w:hAnsi="Arial" w:cs="Arial"/>
          <w:sz w:val="24"/>
          <w:szCs w:val="24"/>
        </w:rPr>
        <w:t>/31</w:t>
      </w:r>
      <w:r>
        <w:rPr>
          <w:rFonts w:ascii="Arial" w:hAnsi="Arial" w:cs="Arial"/>
          <w:sz w:val="24"/>
          <w:szCs w:val="24"/>
        </w:rPr>
        <w:t>.</w:t>
      </w:r>
    </w:p>
    <w:p w14:paraId="4445EC06" w14:textId="77777777" w:rsidR="00E90947" w:rsidRDefault="00E90947" w:rsidP="008371DB">
      <w:pPr>
        <w:rPr>
          <w:rFonts w:ascii="Arial" w:hAnsi="Arial" w:cs="Arial"/>
          <w:b/>
          <w:sz w:val="24"/>
          <w:szCs w:val="24"/>
          <w:u w:val="single"/>
        </w:rPr>
      </w:pPr>
    </w:p>
    <w:p w14:paraId="0CBADD10" w14:textId="00C197D4" w:rsidR="00ED036A" w:rsidRPr="009A2A80" w:rsidRDefault="00ED036A" w:rsidP="00B25A72">
      <w:pPr>
        <w:spacing w:line="360" w:lineRule="auto"/>
        <w:rPr>
          <w:rFonts w:ascii="Arial" w:hAnsi="Arial" w:cs="Arial"/>
          <w:sz w:val="24"/>
          <w:szCs w:val="24"/>
        </w:rPr>
      </w:pPr>
    </w:p>
    <w:sectPr w:rsidR="00ED036A" w:rsidRPr="009A2A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8266E"/>
    <w:multiLevelType w:val="hybridMultilevel"/>
    <w:tmpl w:val="1298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A699D"/>
    <w:multiLevelType w:val="hybridMultilevel"/>
    <w:tmpl w:val="EA369CCE"/>
    <w:lvl w:ilvl="0" w:tplc="11B6DB1A">
      <w:start w:val="1"/>
      <w:numFmt w:val="bullet"/>
      <w:lvlText w:val="•"/>
      <w:lvlJc w:val="left"/>
      <w:pPr>
        <w:tabs>
          <w:tab w:val="num" w:pos="720"/>
        </w:tabs>
        <w:ind w:left="720" w:hanging="360"/>
      </w:pPr>
      <w:rPr>
        <w:rFonts w:ascii="Arial" w:hAnsi="Arial" w:hint="default"/>
      </w:rPr>
    </w:lvl>
    <w:lvl w:ilvl="1" w:tplc="04B27B92" w:tentative="1">
      <w:start w:val="1"/>
      <w:numFmt w:val="bullet"/>
      <w:lvlText w:val="•"/>
      <w:lvlJc w:val="left"/>
      <w:pPr>
        <w:tabs>
          <w:tab w:val="num" w:pos="1440"/>
        </w:tabs>
        <w:ind w:left="1440" w:hanging="360"/>
      </w:pPr>
      <w:rPr>
        <w:rFonts w:ascii="Arial" w:hAnsi="Arial" w:hint="default"/>
      </w:rPr>
    </w:lvl>
    <w:lvl w:ilvl="2" w:tplc="14CAF39E" w:tentative="1">
      <w:start w:val="1"/>
      <w:numFmt w:val="bullet"/>
      <w:lvlText w:val="•"/>
      <w:lvlJc w:val="left"/>
      <w:pPr>
        <w:tabs>
          <w:tab w:val="num" w:pos="2160"/>
        </w:tabs>
        <w:ind w:left="2160" w:hanging="360"/>
      </w:pPr>
      <w:rPr>
        <w:rFonts w:ascii="Arial" w:hAnsi="Arial" w:hint="default"/>
      </w:rPr>
    </w:lvl>
    <w:lvl w:ilvl="3" w:tplc="A22E2CBA" w:tentative="1">
      <w:start w:val="1"/>
      <w:numFmt w:val="bullet"/>
      <w:lvlText w:val="•"/>
      <w:lvlJc w:val="left"/>
      <w:pPr>
        <w:tabs>
          <w:tab w:val="num" w:pos="2880"/>
        </w:tabs>
        <w:ind w:left="2880" w:hanging="360"/>
      </w:pPr>
      <w:rPr>
        <w:rFonts w:ascii="Arial" w:hAnsi="Arial" w:hint="default"/>
      </w:rPr>
    </w:lvl>
    <w:lvl w:ilvl="4" w:tplc="2B388D08" w:tentative="1">
      <w:start w:val="1"/>
      <w:numFmt w:val="bullet"/>
      <w:lvlText w:val="•"/>
      <w:lvlJc w:val="left"/>
      <w:pPr>
        <w:tabs>
          <w:tab w:val="num" w:pos="3600"/>
        </w:tabs>
        <w:ind w:left="3600" w:hanging="360"/>
      </w:pPr>
      <w:rPr>
        <w:rFonts w:ascii="Arial" w:hAnsi="Arial" w:hint="default"/>
      </w:rPr>
    </w:lvl>
    <w:lvl w:ilvl="5" w:tplc="09CAEED6" w:tentative="1">
      <w:start w:val="1"/>
      <w:numFmt w:val="bullet"/>
      <w:lvlText w:val="•"/>
      <w:lvlJc w:val="left"/>
      <w:pPr>
        <w:tabs>
          <w:tab w:val="num" w:pos="4320"/>
        </w:tabs>
        <w:ind w:left="4320" w:hanging="360"/>
      </w:pPr>
      <w:rPr>
        <w:rFonts w:ascii="Arial" w:hAnsi="Arial" w:hint="default"/>
      </w:rPr>
    </w:lvl>
    <w:lvl w:ilvl="6" w:tplc="49B87EBC" w:tentative="1">
      <w:start w:val="1"/>
      <w:numFmt w:val="bullet"/>
      <w:lvlText w:val="•"/>
      <w:lvlJc w:val="left"/>
      <w:pPr>
        <w:tabs>
          <w:tab w:val="num" w:pos="5040"/>
        </w:tabs>
        <w:ind w:left="5040" w:hanging="360"/>
      </w:pPr>
      <w:rPr>
        <w:rFonts w:ascii="Arial" w:hAnsi="Arial" w:hint="default"/>
      </w:rPr>
    </w:lvl>
    <w:lvl w:ilvl="7" w:tplc="95626BFE" w:tentative="1">
      <w:start w:val="1"/>
      <w:numFmt w:val="bullet"/>
      <w:lvlText w:val="•"/>
      <w:lvlJc w:val="left"/>
      <w:pPr>
        <w:tabs>
          <w:tab w:val="num" w:pos="5760"/>
        </w:tabs>
        <w:ind w:left="5760" w:hanging="360"/>
      </w:pPr>
      <w:rPr>
        <w:rFonts w:ascii="Arial" w:hAnsi="Arial" w:hint="default"/>
      </w:rPr>
    </w:lvl>
    <w:lvl w:ilvl="8" w:tplc="8AFE92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1248F3"/>
    <w:multiLevelType w:val="hybridMultilevel"/>
    <w:tmpl w:val="94C270C0"/>
    <w:lvl w:ilvl="0" w:tplc="E5F0C568">
      <w:start w:val="1"/>
      <w:numFmt w:val="bullet"/>
      <w:lvlText w:val="•"/>
      <w:lvlJc w:val="left"/>
      <w:pPr>
        <w:tabs>
          <w:tab w:val="num" w:pos="720"/>
        </w:tabs>
        <w:ind w:left="720" w:hanging="360"/>
      </w:pPr>
      <w:rPr>
        <w:rFonts w:ascii="Arial" w:hAnsi="Arial" w:hint="default"/>
      </w:rPr>
    </w:lvl>
    <w:lvl w:ilvl="1" w:tplc="A162BBB0" w:tentative="1">
      <w:start w:val="1"/>
      <w:numFmt w:val="bullet"/>
      <w:lvlText w:val="•"/>
      <w:lvlJc w:val="left"/>
      <w:pPr>
        <w:tabs>
          <w:tab w:val="num" w:pos="1440"/>
        </w:tabs>
        <w:ind w:left="1440" w:hanging="360"/>
      </w:pPr>
      <w:rPr>
        <w:rFonts w:ascii="Arial" w:hAnsi="Arial" w:hint="default"/>
      </w:rPr>
    </w:lvl>
    <w:lvl w:ilvl="2" w:tplc="D834DB36" w:tentative="1">
      <w:start w:val="1"/>
      <w:numFmt w:val="bullet"/>
      <w:lvlText w:val="•"/>
      <w:lvlJc w:val="left"/>
      <w:pPr>
        <w:tabs>
          <w:tab w:val="num" w:pos="2160"/>
        </w:tabs>
        <w:ind w:left="2160" w:hanging="360"/>
      </w:pPr>
      <w:rPr>
        <w:rFonts w:ascii="Arial" w:hAnsi="Arial" w:hint="default"/>
      </w:rPr>
    </w:lvl>
    <w:lvl w:ilvl="3" w:tplc="245053C2" w:tentative="1">
      <w:start w:val="1"/>
      <w:numFmt w:val="bullet"/>
      <w:lvlText w:val="•"/>
      <w:lvlJc w:val="left"/>
      <w:pPr>
        <w:tabs>
          <w:tab w:val="num" w:pos="2880"/>
        </w:tabs>
        <w:ind w:left="2880" w:hanging="360"/>
      </w:pPr>
      <w:rPr>
        <w:rFonts w:ascii="Arial" w:hAnsi="Arial" w:hint="default"/>
      </w:rPr>
    </w:lvl>
    <w:lvl w:ilvl="4" w:tplc="AD9E0286" w:tentative="1">
      <w:start w:val="1"/>
      <w:numFmt w:val="bullet"/>
      <w:lvlText w:val="•"/>
      <w:lvlJc w:val="left"/>
      <w:pPr>
        <w:tabs>
          <w:tab w:val="num" w:pos="3600"/>
        </w:tabs>
        <w:ind w:left="3600" w:hanging="360"/>
      </w:pPr>
      <w:rPr>
        <w:rFonts w:ascii="Arial" w:hAnsi="Arial" w:hint="default"/>
      </w:rPr>
    </w:lvl>
    <w:lvl w:ilvl="5" w:tplc="2DBCD5E6" w:tentative="1">
      <w:start w:val="1"/>
      <w:numFmt w:val="bullet"/>
      <w:lvlText w:val="•"/>
      <w:lvlJc w:val="left"/>
      <w:pPr>
        <w:tabs>
          <w:tab w:val="num" w:pos="4320"/>
        </w:tabs>
        <w:ind w:left="4320" w:hanging="360"/>
      </w:pPr>
      <w:rPr>
        <w:rFonts w:ascii="Arial" w:hAnsi="Arial" w:hint="default"/>
      </w:rPr>
    </w:lvl>
    <w:lvl w:ilvl="6" w:tplc="92EE1910" w:tentative="1">
      <w:start w:val="1"/>
      <w:numFmt w:val="bullet"/>
      <w:lvlText w:val="•"/>
      <w:lvlJc w:val="left"/>
      <w:pPr>
        <w:tabs>
          <w:tab w:val="num" w:pos="5040"/>
        </w:tabs>
        <w:ind w:left="5040" w:hanging="360"/>
      </w:pPr>
      <w:rPr>
        <w:rFonts w:ascii="Arial" w:hAnsi="Arial" w:hint="default"/>
      </w:rPr>
    </w:lvl>
    <w:lvl w:ilvl="7" w:tplc="BE8C7E76" w:tentative="1">
      <w:start w:val="1"/>
      <w:numFmt w:val="bullet"/>
      <w:lvlText w:val="•"/>
      <w:lvlJc w:val="left"/>
      <w:pPr>
        <w:tabs>
          <w:tab w:val="num" w:pos="5760"/>
        </w:tabs>
        <w:ind w:left="5760" w:hanging="360"/>
      </w:pPr>
      <w:rPr>
        <w:rFonts w:ascii="Arial" w:hAnsi="Arial" w:hint="default"/>
      </w:rPr>
    </w:lvl>
    <w:lvl w:ilvl="8" w:tplc="D2AC8C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63526A"/>
    <w:multiLevelType w:val="hybridMultilevel"/>
    <w:tmpl w:val="DB501704"/>
    <w:lvl w:ilvl="0" w:tplc="39A6F0DE">
      <w:start w:val="1"/>
      <w:numFmt w:val="bullet"/>
      <w:lvlText w:val="•"/>
      <w:lvlJc w:val="left"/>
      <w:pPr>
        <w:tabs>
          <w:tab w:val="num" w:pos="720"/>
        </w:tabs>
        <w:ind w:left="720" w:hanging="360"/>
      </w:pPr>
      <w:rPr>
        <w:rFonts w:ascii="Arial" w:hAnsi="Arial" w:hint="default"/>
      </w:rPr>
    </w:lvl>
    <w:lvl w:ilvl="1" w:tplc="3C4A446E" w:tentative="1">
      <w:start w:val="1"/>
      <w:numFmt w:val="bullet"/>
      <w:lvlText w:val="•"/>
      <w:lvlJc w:val="left"/>
      <w:pPr>
        <w:tabs>
          <w:tab w:val="num" w:pos="1440"/>
        </w:tabs>
        <w:ind w:left="1440" w:hanging="360"/>
      </w:pPr>
      <w:rPr>
        <w:rFonts w:ascii="Arial" w:hAnsi="Arial" w:hint="default"/>
      </w:rPr>
    </w:lvl>
    <w:lvl w:ilvl="2" w:tplc="91B69264" w:tentative="1">
      <w:start w:val="1"/>
      <w:numFmt w:val="bullet"/>
      <w:lvlText w:val="•"/>
      <w:lvlJc w:val="left"/>
      <w:pPr>
        <w:tabs>
          <w:tab w:val="num" w:pos="2160"/>
        </w:tabs>
        <w:ind w:left="2160" w:hanging="360"/>
      </w:pPr>
      <w:rPr>
        <w:rFonts w:ascii="Arial" w:hAnsi="Arial" w:hint="default"/>
      </w:rPr>
    </w:lvl>
    <w:lvl w:ilvl="3" w:tplc="74E60AB4" w:tentative="1">
      <w:start w:val="1"/>
      <w:numFmt w:val="bullet"/>
      <w:lvlText w:val="•"/>
      <w:lvlJc w:val="left"/>
      <w:pPr>
        <w:tabs>
          <w:tab w:val="num" w:pos="2880"/>
        </w:tabs>
        <w:ind w:left="2880" w:hanging="360"/>
      </w:pPr>
      <w:rPr>
        <w:rFonts w:ascii="Arial" w:hAnsi="Arial" w:hint="default"/>
      </w:rPr>
    </w:lvl>
    <w:lvl w:ilvl="4" w:tplc="E1A062C2" w:tentative="1">
      <w:start w:val="1"/>
      <w:numFmt w:val="bullet"/>
      <w:lvlText w:val="•"/>
      <w:lvlJc w:val="left"/>
      <w:pPr>
        <w:tabs>
          <w:tab w:val="num" w:pos="3600"/>
        </w:tabs>
        <w:ind w:left="3600" w:hanging="360"/>
      </w:pPr>
      <w:rPr>
        <w:rFonts w:ascii="Arial" w:hAnsi="Arial" w:hint="default"/>
      </w:rPr>
    </w:lvl>
    <w:lvl w:ilvl="5" w:tplc="28AA578A" w:tentative="1">
      <w:start w:val="1"/>
      <w:numFmt w:val="bullet"/>
      <w:lvlText w:val="•"/>
      <w:lvlJc w:val="left"/>
      <w:pPr>
        <w:tabs>
          <w:tab w:val="num" w:pos="4320"/>
        </w:tabs>
        <w:ind w:left="4320" w:hanging="360"/>
      </w:pPr>
      <w:rPr>
        <w:rFonts w:ascii="Arial" w:hAnsi="Arial" w:hint="default"/>
      </w:rPr>
    </w:lvl>
    <w:lvl w:ilvl="6" w:tplc="B87A92F4" w:tentative="1">
      <w:start w:val="1"/>
      <w:numFmt w:val="bullet"/>
      <w:lvlText w:val="•"/>
      <w:lvlJc w:val="left"/>
      <w:pPr>
        <w:tabs>
          <w:tab w:val="num" w:pos="5040"/>
        </w:tabs>
        <w:ind w:left="5040" w:hanging="360"/>
      </w:pPr>
      <w:rPr>
        <w:rFonts w:ascii="Arial" w:hAnsi="Arial" w:hint="default"/>
      </w:rPr>
    </w:lvl>
    <w:lvl w:ilvl="7" w:tplc="3AE0F372" w:tentative="1">
      <w:start w:val="1"/>
      <w:numFmt w:val="bullet"/>
      <w:lvlText w:val="•"/>
      <w:lvlJc w:val="left"/>
      <w:pPr>
        <w:tabs>
          <w:tab w:val="num" w:pos="5760"/>
        </w:tabs>
        <w:ind w:left="5760" w:hanging="360"/>
      </w:pPr>
      <w:rPr>
        <w:rFonts w:ascii="Arial" w:hAnsi="Arial" w:hint="default"/>
      </w:rPr>
    </w:lvl>
    <w:lvl w:ilvl="8" w:tplc="0FBCF8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107C27"/>
    <w:multiLevelType w:val="hybridMultilevel"/>
    <w:tmpl w:val="63B8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DD20DF"/>
    <w:multiLevelType w:val="hybridMultilevel"/>
    <w:tmpl w:val="65E2FC04"/>
    <w:lvl w:ilvl="0" w:tplc="D066976A">
      <w:start w:val="1"/>
      <w:numFmt w:val="bullet"/>
      <w:lvlText w:val="•"/>
      <w:lvlJc w:val="left"/>
      <w:pPr>
        <w:tabs>
          <w:tab w:val="num" w:pos="720"/>
        </w:tabs>
        <w:ind w:left="720" w:hanging="360"/>
      </w:pPr>
      <w:rPr>
        <w:rFonts w:ascii="Arial" w:hAnsi="Arial" w:hint="default"/>
      </w:rPr>
    </w:lvl>
    <w:lvl w:ilvl="1" w:tplc="45147BBE" w:tentative="1">
      <w:start w:val="1"/>
      <w:numFmt w:val="bullet"/>
      <w:lvlText w:val="•"/>
      <w:lvlJc w:val="left"/>
      <w:pPr>
        <w:tabs>
          <w:tab w:val="num" w:pos="1440"/>
        </w:tabs>
        <w:ind w:left="1440" w:hanging="360"/>
      </w:pPr>
      <w:rPr>
        <w:rFonts w:ascii="Arial" w:hAnsi="Arial" w:hint="default"/>
      </w:rPr>
    </w:lvl>
    <w:lvl w:ilvl="2" w:tplc="C64CD5E8" w:tentative="1">
      <w:start w:val="1"/>
      <w:numFmt w:val="bullet"/>
      <w:lvlText w:val="•"/>
      <w:lvlJc w:val="left"/>
      <w:pPr>
        <w:tabs>
          <w:tab w:val="num" w:pos="2160"/>
        </w:tabs>
        <w:ind w:left="2160" w:hanging="360"/>
      </w:pPr>
      <w:rPr>
        <w:rFonts w:ascii="Arial" w:hAnsi="Arial" w:hint="default"/>
      </w:rPr>
    </w:lvl>
    <w:lvl w:ilvl="3" w:tplc="E604D12A" w:tentative="1">
      <w:start w:val="1"/>
      <w:numFmt w:val="bullet"/>
      <w:lvlText w:val="•"/>
      <w:lvlJc w:val="left"/>
      <w:pPr>
        <w:tabs>
          <w:tab w:val="num" w:pos="2880"/>
        </w:tabs>
        <w:ind w:left="2880" w:hanging="360"/>
      </w:pPr>
      <w:rPr>
        <w:rFonts w:ascii="Arial" w:hAnsi="Arial" w:hint="default"/>
      </w:rPr>
    </w:lvl>
    <w:lvl w:ilvl="4" w:tplc="D5FCA79E" w:tentative="1">
      <w:start w:val="1"/>
      <w:numFmt w:val="bullet"/>
      <w:lvlText w:val="•"/>
      <w:lvlJc w:val="left"/>
      <w:pPr>
        <w:tabs>
          <w:tab w:val="num" w:pos="3600"/>
        </w:tabs>
        <w:ind w:left="3600" w:hanging="360"/>
      </w:pPr>
      <w:rPr>
        <w:rFonts w:ascii="Arial" w:hAnsi="Arial" w:hint="default"/>
      </w:rPr>
    </w:lvl>
    <w:lvl w:ilvl="5" w:tplc="CA4C3FCA" w:tentative="1">
      <w:start w:val="1"/>
      <w:numFmt w:val="bullet"/>
      <w:lvlText w:val="•"/>
      <w:lvlJc w:val="left"/>
      <w:pPr>
        <w:tabs>
          <w:tab w:val="num" w:pos="4320"/>
        </w:tabs>
        <w:ind w:left="4320" w:hanging="360"/>
      </w:pPr>
      <w:rPr>
        <w:rFonts w:ascii="Arial" w:hAnsi="Arial" w:hint="default"/>
      </w:rPr>
    </w:lvl>
    <w:lvl w:ilvl="6" w:tplc="7682F8BE" w:tentative="1">
      <w:start w:val="1"/>
      <w:numFmt w:val="bullet"/>
      <w:lvlText w:val="•"/>
      <w:lvlJc w:val="left"/>
      <w:pPr>
        <w:tabs>
          <w:tab w:val="num" w:pos="5040"/>
        </w:tabs>
        <w:ind w:left="5040" w:hanging="360"/>
      </w:pPr>
      <w:rPr>
        <w:rFonts w:ascii="Arial" w:hAnsi="Arial" w:hint="default"/>
      </w:rPr>
    </w:lvl>
    <w:lvl w:ilvl="7" w:tplc="3E7C7384" w:tentative="1">
      <w:start w:val="1"/>
      <w:numFmt w:val="bullet"/>
      <w:lvlText w:val="•"/>
      <w:lvlJc w:val="left"/>
      <w:pPr>
        <w:tabs>
          <w:tab w:val="num" w:pos="5760"/>
        </w:tabs>
        <w:ind w:left="5760" w:hanging="360"/>
      </w:pPr>
      <w:rPr>
        <w:rFonts w:ascii="Arial" w:hAnsi="Arial" w:hint="default"/>
      </w:rPr>
    </w:lvl>
    <w:lvl w:ilvl="8" w:tplc="F1D284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DE568D"/>
    <w:multiLevelType w:val="hybridMultilevel"/>
    <w:tmpl w:val="D12A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046D20"/>
    <w:multiLevelType w:val="multilevel"/>
    <w:tmpl w:val="70304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F25CAA"/>
    <w:multiLevelType w:val="hybridMultilevel"/>
    <w:tmpl w:val="7B5A9A12"/>
    <w:lvl w:ilvl="0" w:tplc="0B948C7E">
      <w:start w:val="1"/>
      <w:numFmt w:val="bullet"/>
      <w:lvlText w:val="•"/>
      <w:lvlJc w:val="left"/>
      <w:pPr>
        <w:tabs>
          <w:tab w:val="num" w:pos="720"/>
        </w:tabs>
        <w:ind w:left="720" w:hanging="360"/>
      </w:pPr>
      <w:rPr>
        <w:rFonts w:ascii="Arial" w:hAnsi="Arial" w:hint="default"/>
      </w:rPr>
    </w:lvl>
    <w:lvl w:ilvl="1" w:tplc="6A26B4A2" w:tentative="1">
      <w:start w:val="1"/>
      <w:numFmt w:val="bullet"/>
      <w:lvlText w:val="•"/>
      <w:lvlJc w:val="left"/>
      <w:pPr>
        <w:tabs>
          <w:tab w:val="num" w:pos="1440"/>
        </w:tabs>
        <w:ind w:left="1440" w:hanging="360"/>
      </w:pPr>
      <w:rPr>
        <w:rFonts w:ascii="Arial" w:hAnsi="Arial" w:hint="default"/>
      </w:rPr>
    </w:lvl>
    <w:lvl w:ilvl="2" w:tplc="47A6309C" w:tentative="1">
      <w:start w:val="1"/>
      <w:numFmt w:val="bullet"/>
      <w:lvlText w:val="•"/>
      <w:lvlJc w:val="left"/>
      <w:pPr>
        <w:tabs>
          <w:tab w:val="num" w:pos="2160"/>
        </w:tabs>
        <w:ind w:left="2160" w:hanging="360"/>
      </w:pPr>
      <w:rPr>
        <w:rFonts w:ascii="Arial" w:hAnsi="Arial" w:hint="default"/>
      </w:rPr>
    </w:lvl>
    <w:lvl w:ilvl="3" w:tplc="368AD0B2" w:tentative="1">
      <w:start w:val="1"/>
      <w:numFmt w:val="bullet"/>
      <w:lvlText w:val="•"/>
      <w:lvlJc w:val="left"/>
      <w:pPr>
        <w:tabs>
          <w:tab w:val="num" w:pos="2880"/>
        </w:tabs>
        <w:ind w:left="2880" w:hanging="360"/>
      </w:pPr>
      <w:rPr>
        <w:rFonts w:ascii="Arial" w:hAnsi="Arial" w:hint="default"/>
      </w:rPr>
    </w:lvl>
    <w:lvl w:ilvl="4" w:tplc="B4EC5DC2" w:tentative="1">
      <w:start w:val="1"/>
      <w:numFmt w:val="bullet"/>
      <w:lvlText w:val="•"/>
      <w:lvlJc w:val="left"/>
      <w:pPr>
        <w:tabs>
          <w:tab w:val="num" w:pos="3600"/>
        </w:tabs>
        <w:ind w:left="3600" w:hanging="360"/>
      </w:pPr>
      <w:rPr>
        <w:rFonts w:ascii="Arial" w:hAnsi="Arial" w:hint="default"/>
      </w:rPr>
    </w:lvl>
    <w:lvl w:ilvl="5" w:tplc="6554A56C" w:tentative="1">
      <w:start w:val="1"/>
      <w:numFmt w:val="bullet"/>
      <w:lvlText w:val="•"/>
      <w:lvlJc w:val="left"/>
      <w:pPr>
        <w:tabs>
          <w:tab w:val="num" w:pos="4320"/>
        </w:tabs>
        <w:ind w:left="4320" w:hanging="360"/>
      </w:pPr>
      <w:rPr>
        <w:rFonts w:ascii="Arial" w:hAnsi="Arial" w:hint="default"/>
      </w:rPr>
    </w:lvl>
    <w:lvl w:ilvl="6" w:tplc="B9E06066" w:tentative="1">
      <w:start w:val="1"/>
      <w:numFmt w:val="bullet"/>
      <w:lvlText w:val="•"/>
      <w:lvlJc w:val="left"/>
      <w:pPr>
        <w:tabs>
          <w:tab w:val="num" w:pos="5040"/>
        </w:tabs>
        <w:ind w:left="5040" w:hanging="360"/>
      </w:pPr>
      <w:rPr>
        <w:rFonts w:ascii="Arial" w:hAnsi="Arial" w:hint="default"/>
      </w:rPr>
    </w:lvl>
    <w:lvl w:ilvl="7" w:tplc="8258EA2E" w:tentative="1">
      <w:start w:val="1"/>
      <w:numFmt w:val="bullet"/>
      <w:lvlText w:val="•"/>
      <w:lvlJc w:val="left"/>
      <w:pPr>
        <w:tabs>
          <w:tab w:val="num" w:pos="5760"/>
        </w:tabs>
        <w:ind w:left="5760" w:hanging="360"/>
      </w:pPr>
      <w:rPr>
        <w:rFonts w:ascii="Arial" w:hAnsi="Arial" w:hint="default"/>
      </w:rPr>
    </w:lvl>
    <w:lvl w:ilvl="8" w:tplc="A7E0C4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8CA37F7"/>
    <w:multiLevelType w:val="hybridMultilevel"/>
    <w:tmpl w:val="7C0A00C0"/>
    <w:lvl w:ilvl="0" w:tplc="231C3A3C">
      <w:start w:val="1"/>
      <w:numFmt w:val="bullet"/>
      <w:lvlText w:val="•"/>
      <w:lvlJc w:val="left"/>
      <w:pPr>
        <w:tabs>
          <w:tab w:val="num" w:pos="720"/>
        </w:tabs>
        <w:ind w:left="720" w:hanging="360"/>
      </w:pPr>
      <w:rPr>
        <w:rFonts w:ascii="Arial" w:hAnsi="Arial" w:hint="default"/>
      </w:rPr>
    </w:lvl>
    <w:lvl w:ilvl="1" w:tplc="92FC3F1A" w:tentative="1">
      <w:start w:val="1"/>
      <w:numFmt w:val="bullet"/>
      <w:lvlText w:val="•"/>
      <w:lvlJc w:val="left"/>
      <w:pPr>
        <w:tabs>
          <w:tab w:val="num" w:pos="1440"/>
        </w:tabs>
        <w:ind w:left="1440" w:hanging="360"/>
      </w:pPr>
      <w:rPr>
        <w:rFonts w:ascii="Arial" w:hAnsi="Arial" w:hint="default"/>
      </w:rPr>
    </w:lvl>
    <w:lvl w:ilvl="2" w:tplc="4E0468BC" w:tentative="1">
      <w:start w:val="1"/>
      <w:numFmt w:val="bullet"/>
      <w:lvlText w:val="•"/>
      <w:lvlJc w:val="left"/>
      <w:pPr>
        <w:tabs>
          <w:tab w:val="num" w:pos="2160"/>
        </w:tabs>
        <w:ind w:left="2160" w:hanging="360"/>
      </w:pPr>
      <w:rPr>
        <w:rFonts w:ascii="Arial" w:hAnsi="Arial" w:hint="default"/>
      </w:rPr>
    </w:lvl>
    <w:lvl w:ilvl="3" w:tplc="8C60D108" w:tentative="1">
      <w:start w:val="1"/>
      <w:numFmt w:val="bullet"/>
      <w:lvlText w:val="•"/>
      <w:lvlJc w:val="left"/>
      <w:pPr>
        <w:tabs>
          <w:tab w:val="num" w:pos="2880"/>
        </w:tabs>
        <w:ind w:left="2880" w:hanging="360"/>
      </w:pPr>
      <w:rPr>
        <w:rFonts w:ascii="Arial" w:hAnsi="Arial" w:hint="default"/>
      </w:rPr>
    </w:lvl>
    <w:lvl w:ilvl="4" w:tplc="CF94D816" w:tentative="1">
      <w:start w:val="1"/>
      <w:numFmt w:val="bullet"/>
      <w:lvlText w:val="•"/>
      <w:lvlJc w:val="left"/>
      <w:pPr>
        <w:tabs>
          <w:tab w:val="num" w:pos="3600"/>
        </w:tabs>
        <w:ind w:left="3600" w:hanging="360"/>
      </w:pPr>
      <w:rPr>
        <w:rFonts w:ascii="Arial" w:hAnsi="Arial" w:hint="default"/>
      </w:rPr>
    </w:lvl>
    <w:lvl w:ilvl="5" w:tplc="67FEE3C0" w:tentative="1">
      <w:start w:val="1"/>
      <w:numFmt w:val="bullet"/>
      <w:lvlText w:val="•"/>
      <w:lvlJc w:val="left"/>
      <w:pPr>
        <w:tabs>
          <w:tab w:val="num" w:pos="4320"/>
        </w:tabs>
        <w:ind w:left="4320" w:hanging="360"/>
      </w:pPr>
      <w:rPr>
        <w:rFonts w:ascii="Arial" w:hAnsi="Arial" w:hint="default"/>
      </w:rPr>
    </w:lvl>
    <w:lvl w:ilvl="6" w:tplc="CB5C170E" w:tentative="1">
      <w:start w:val="1"/>
      <w:numFmt w:val="bullet"/>
      <w:lvlText w:val="•"/>
      <w:lvlJc w:val="left"/>
      <w:pPr>
        <w:tabs>
          <w:tab w:val="num" w:pos="5040"/>
        </w:tabs>
        <w:ind w:left="5040" w:hanging="360"/>
      </w:pPr>
      <w:rPr>
        <w:rFonts w:ascii="Arial" w:hAnsi="Arial" w:hint="default"/>
      </w:rPr>
    </w:lvl>
    <w:lvl w:ilvl="7" w:tplc="B92C4036" w:tentative="1">
      <w:start w:val="1"/>
      <w:numFmt w:val="bullet"/>
      <w:lvlText w:val="•"/>
      <w:lvlJc w:val="left"/>
      <w:pPr>
        <w:tabs>
          <w:tab w:val="num" w:pos="5760"/>
        </w:tabs>
        <w:ind w:left="5760" w:hanging="360"/>
      </w:pPr>
      <w:rPr>
        <w:rFonts w:ascii="Arial" w:hAnsi="Arial" w:hint="default"/>
      </w:rPr>
    </w:lvl>
    <w:lvl w:ilvl="8" w:tplc="D30CFF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B57AB5"/>
    <w:multiLevelType w:val="hybridMultilevel"/>
    <w:tmpl w:val="66180B88"/>
    <w:lvl w:ilvl="0" w:tplc="CBB449CC">
      <w:start w:val="1"/>
      <w:numFmt w:val="bullet"/>
      <w:lvlText w:val="•"/>
      <w:lvlJc w:val="left"/>
      <w:pPr>
        <w:tabs>
          <w:tab w:val="num" w:pos="720"/>
        </w:tabs>
        <w:ind w:left="720" w:hanging="360"/>
      </w:pPr>
      <w:rPr>
        <w:rFonts w:ascii="Arial" w:hAnsi="Arial" w:hint="default"/>
      </w:rPr>
    </w:lvl>
    <w:lvl w:ilvl="1" w:tplc="6A800CB4" w:tentative="1">
      <w:start w:val="1"/>
      <w:numFmt w:val="bullet"/>
      <w:lvlText w:val="•"/>
      <w:lvlJc w:val="left"/>
      <w:pPr>
        <w:tabs>
          <w:tab w:val="num" w:pos="1440"/>
        </w:tabs>
        <w:ind w:left="1440" w:hanging="360"/>
      </w:pPr>
      <w:rPr>
        <w:rFonts w:ascii="Arial" w:hAnsi="Arial" w:hint="default"/>
      </w:rPr>
    </w:lvl>
    <w:lvl w:ilvl="2" w:tplc="CE8EC102" w:tentative="1">
      <w:start w:val="1"/>
      <w:numFmt w:val="bullet"/>
      <w:lvlText w:val="•"/>
      <w:lvlJc w:val="left"/>
      <w:pPr>
        <w:tabs>
          <w:tab w:val="num" w:pos="2160"/>
        </w:tabs>
        <w:ind w:left="2160" w:hanging="360"/>
      </w:pPr>
      <w:rPr>
        <w:rFonts w:ascii="Arial" w:hAnsi="Arial" w:hint="default"/>
      </w:rPr>
    </w:lvl>
    <w:lvl w:ilvl="3" w:tplc="DFDECFD0" w:tentative="1">
      <w:start w:val="1"/>
      <w:numFmt w:val="bullet"/>
      <w:lvlText w:val="•"/>
      <w:lvlJc w:val="left"/>
      <w:pPr>
        <w:tabs>
          <w:tab w:val="num" w:pos="2880"/>
        </w:tabs>
        <w:ind w:left="2880" w:hanging="360"/>
      </w:pPr>
      <w:rPr>
        <w:rFonts w:ascii="Arial" w:hAnsi="Arial" w:hint="default"/>
      </w:rPr>
    </w:lvl>
    <w:lvl w:ilvl="4" w:tplc="ED822AF8" w:tentative="1">
      <w:start w:val="1"/>
      <w:numFmt w:val="bullet"/>
      <w:lvlText w:val="•"/>
      <w:lvlJc w:val="left"/>
      <w:pPr>
        <w:tabs>
          <w:tab w:val="num" w:pos="3600"/>
        </w:tabs>
        <w:ind w:left="3600" w:hanging="360"/>
      </w:pPr>
      <w:rPr>
        <w:rFonts w:ascii="Arial" w:hAnsi="Arial" w:hint="default"/>
      </w:rPr>
    </w:lvl>
    <w:lvl w:ilvl="5" w:tplc="C26C2852" w:tentative="1">
      <w:start w:val="1"/>
      <w:numFmt w:val="bullet"/>
      <w:lvlText w:val="•"/>
      <w:lvlJc w:val="left"/>
      <w:pPr>
        <w:tabs>
          <w:tab w:val="num" w:pos="4320"/>
        </w:tabs>
        <w:ind w:left="4320" w:hanging="360"/>
      </w:pPr>
      <w:rPr>
        <w:rFonts w:ascii="Arial" w:hAnsi="Arial" w:hint="default"/>
      </w:rPr>
    </w:lvl>
    <w:lvl w:ilvl="6" w:tplc="40AEE64A" w:tentative="1">
      <w:start w:val="1"/>
      <w:numFmt w:val="bullet"/>
      <w:lvlText w:val="•"/>
      <w:lvlJc w:val="left"/>
      <w:pPr>
        <w:tabs>
          <w:tab w:val="num" w:pos="5040"/>
        </w:tabs>
        <w:ind w:left="5040" w:hanging="360"/>
      </w:pPr>
      <w:rPr>
        <w:rFonts w:ascii="Arial" w:hAnsi="Arial" w:hint="default"/>
      </w:rPr>
    </w:lvl>
    <w:lvl w:ilvl="7" w:tplc="4EEC27F0" w:tentative="1">
      <w:start w:val="1"/>
      <w:numFmt w:val="bullet"/>
      <w:lvlText w:val="•"/>
      <w:lvlJc w:val="left"/>
      <w:pPr>
        <w:tabs>
          <w:tab w:val="num" w:pos="5760"/>
        </w:tabs>
        <w:ind w:left="5760" w:hanging="360"/>
      </w:pPr>
      <w:rPr>
        <w:rFonts w:ascii="Arial" w:hAnsi="Arial" w:hint="default"/>
      </w:rPr>
    </w:lvl>
    <w:lvl w:ilvl="8" w:tplc="7A78EFA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2455A9"/>
    <w:multiLevelType w:val="hybridMultilevel"/>
    <w:tmpl w:val="0B984926"/>
    <w:lvl w:ilvl="0" w:tplc="B0DA0C7A">
      <w:start w:val="1"/>
      <w:numFmt w:val="bullet"/>
      <w:lvlText w:val="•"/>
      <w:lvlJc w:val="left"/>
      <w:pPr>
        <w:tabs>
          <w:tab w:val="num" w:pos="720"/>
        </w:tabs>
        <w:ind w:left="720" w:hanging="360"/>
      </w:pPr>
      <w:rPr>
        <w:rFonts w:ascii="Arial" w:hAnsi="Arial" w:hint="default"/>
      </w:rPr>
    </w:lvl>
    <w:lvl w:ilvl="1" w:tplc="04A44728" w:tentative="1">
      <w:start w:val="1"/>
      <w:numFmt w:val="bullet"/>
      <w:lvlText w:val="•"/>
      <w:lvlJc w:val="left"/>
      <w:pPr>
        <w:tabs>
          <w:tab w:val="num" w:pos="1440"/>
        </w:tabs>
        <w:ind w:left="1440" w:hanging="360"/>
      </w:pPr>
      <w:rPr>
        <w:rFonts w:ascii="Arial" w:hAnsi="Arial" w:hint="default"/>
      </w:rPr>
    </w:lvl>
    <w:lvl w:ilvl="2" w:tplc="55A044B4" w:tentative="1">
      <w:start w:val="1"/>
      <w:numFmt w:val="bullet"/>
      <w:lvlText w:val="•"/>
      <w:lvlJc w:val="left"/>
      <w:pPr>
        <w:tabs>
          <w:tab w:val="num" w:pos="2160"/>
        </w:tabs>
        <w:ind w:left="2160" w:hanging="360"/>
      </w:pPr>
      <w:rPr>
        <w:rFonts w:ascii="Arial" w:hAnsi="Arial" w:hint="default"/>
      </w:rPr>
    </w:lvl>
    <w:lvl w:ilvl="3" w:tplc="447A7378" w:tentative="1">
      <w:start w:val="1"/>
      <w:numFmt w:val="bullet"/>
      <w:lvlText w:val="•"/>
      <w:lvlJc w:val="left"/>
      <w:pPr>
        <w:tabs>
          <w:tab w:val="num" w:pos="2880"/>
        </w:tabs>
        <w:ind w:left="2880" w:hanging="360"/>
      </w:pPr>
      <w:rPr>
        <w:rFonts w:ascii="Arial" w:hAnsi="Arial" w:hint="default"/>
      </w:rPr>
    </w:lvl>
    <w:lvl w:ilvl="4" w:tplc="5A06F76C" w:tentative="1">
      <w:start w:val="1"/>
      <w:numFmt w:val="bullet"/>
      <w:lvlText w:val="•"/>
      <w:lvlJc w:val="left"/>
      <w:pPr>
        <w:tabs>
          <w:tab w:val="num" w:pos="3600"/>
        </w:tabs>
        <w:ind w:left="3600" w:hanging="360"/>
      </w:pPr>
      <w:rPr>
        <w:rFonts w:ascii="Arial" w:hAnsi="Arial" w:hint="default"/>
      </w:rPr>
    </w:lvl>
    <w:lvl w:ilvl="5" w:tplc="9C0C0D7A" w:tentative="1">
      <w:start w:val="1"/>
      <w:numFmt w:val="bullet"/>
      <w:lvlText w:val="•"/>
      <w:lvlJc w:val="left"/>
      <w:pPr>
        <w:tabs>
          <w:tab w:val="num" w:pos="4320"/>
        </w:tabs>
        <w:ind w:left="4320" w:hanging="360"/>
      </w:pPr>
      <w:rPr>
        <w:rFonts w:ascii="Arial" w:hAnsi="Arial" w:hint="default"/>
      </w:rPr>
    </w:lvl>
    <w:lvl w:ilvl="6" w:tplc="5B1A8AD4" w:tentative="1">
      <w:start w:val="1"/>
      <w:numFmt w:val="bullet"/>
      <w:lvlText w:val="•"/>
      <w:lvlJc w:val="left"/>
      <w:pPr>
        <w:tabs>
          <w:tab w:val="num" w:pos="5040"/>
        </w:tabs>
        <w:ind w:left="5040" w:hanging="360"/>
      </w:pPr>
      <w:rPr>
        <w:rFonts w:ascii="Arial" w:hAnsi="Arial" w:hint="default"/>
      </w:rPr>
    </w:lvl>
    <w:lvl w:ilvl="7" w:tplc="8C74A952" w:tentative="1">
      <w:start w:val="1"/>
      <w:numFmt w:val="bullet"/>
      <w:lvlText w:val="•"/>
      <w:lvlJc w:val="left"/>
      <w:pPr>
        <w:tabs>
          <w:tab w:val="num" w:pos="5760"/>
        </w:tabs>
        <w:ind w:left="5760" w:hanging="360"/>
      </w:pPr>
      <w:rPr>
        <w:rFonts w:ascii="Arial" w:hAnsi="Arial" w:hint="default"/>
      </w:rPr>
    </w:lvl>
    <w:lvl w:ilvl="8" w:tplc="6248DDC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661798"/>
    <w:multiLevelType w:val="hybridMultilevel"/>
    <w:tmpl w:val="D438EFCE"/>
    <w:lvl w:ilvl="0" w:tplc="3AF8B3C4">
      <w:start w:val="1"/>
      <w:numFmt w:val="bullet"/>
      <w:lvlText w:val="•"/>
      <w:lvlJc w:val="left"/>
      <w:pPr>
        <w:tabs>
          <w:tab w:val="num" w:pos="720"/>
        </w:tabs>
        <w:ind w:left="720" w:hanging="360"/>
      </w:pPr>
      <w:rPr>
        <w:rFonts w:ascii="Arial" w:hAnsi="Arial" w:hint="default"/>
      </w:rPr>
    </w:lvl>
    <w:lvl w:ilvl="1" w:tplc="E9C4C794" w:tentative="1">
      <w:start w:val="1"/>
      <w:numFmt w:val="bullet"/>
      <w:lvlText w:val="•"/>
      <w:lvlJc w:val="left"/>
      <w:pPr>
        <w:tabs>
          <w:tab w:val="num" w:pos="1440"/>
        </w:tabs>
        <w:ind w:left="1440" w:hanging="360"/>
      </w:pPr>
      <w:rPr>
        <w:rFonts w:ascii="Arial" w:hAnsi="Arial" w:hint="default"/>
      </w:rPr>
    </w:lvl>
    <w:lvl w:ilvl="2" w:tplc="00AADDDE" w:tentative="1">
      <w:start w:val="1"/>
      <w:numFmt w:val="bullet"/>
      <w:lvlText w:val="•"/>
      <w:lvlJc w:val="left"/>
      <w:pPr>
        <w:tabs>
          <w:tab w:val="num" w:pos="2160"/>
        </w:tabs>
        <w:ind w:left="2160" w:hanging="360"/>
      </w:pPr>
      <w:rPr>
        <w:rFonts w:ascii="Arial" w:hAnsi="Arial" w:hint="default"/>
      </w:rPr>
    </w:lvl>
    <w:lvl w:ilvl="3" w:tplc="09520138" w:tentative="1">
      <w:start w:val="1"/>
      <w:numFmt w:val="bullet"/>
      <w:lvlText w:val="•"/>
      <w:lvlJc w:val="left"/>
      <w:pPr>
        <w:tabs>
          <w:tab w:val="num" w:pos="2880"/>
        </w:tabs>
        <w:ind w:left="2880" w:hanging="360"/>
      </w:pPr>
      <w:rPr>
        <w:rFonts w:ascii="Arial" w:hAnsi="Arial" w:hint="default"/>
      </w:rPr>
    </w:lvl>
    <w:lvl w:ilvl="4" w:tplc="237A4790" w:tentative="1">
      <w:start w:val="1"/>
      <w:numFmt w:val="bullet"/>
      <w:lvlText w:val="•"/>
      <w:lvlJc w:val="left"/>
      <w:pPr>
        <w:tabs>
          <w:tab w:val="num" w:pos="3600"/>
        </w:tabs>
        <w:ind w:left="3600" w:hanging="360"/>
      </w:pPr>
      <w:rPr>
        <w:rFonts w:ascii="Arial" w:hAnsi="Arial" w:hint="default"/>
      </w:rPr>
    </w:lvl>
    <w:lvl w:ilvl="5" w:tplc="D82A3E06" w:tentative="1">
      <w:start w:val="1"/>
      <w:numFmt w:val="bullet"/>
      <w:lvlText w:val="•"/>
      <w:lvlJc w:val="left"/>
      <w:pPr>
        <w:tabs>
          <w:tab w:val="num" w:pos="4320"/>
        </w:tabs>
        <w:ind w:left="4320" w:hanging="360"/>
      </w:pPr>
      <w:rPr>
        <w:rFonts w:ascii="Arial" w:hAnsi="Arial" w:hint="default"/>
      </w:rPr>
    </w:lvl>
    <w:lvl w:ilvl="6" w:tplc="D070E44A" w:tentative="1">
      <w:start w:val="1"/>
      <w:numFmt w:val="bullet"/>
      <w:lvlText w:val="•"/>
      <w:lvlJc w:val="left"/>
      <w:pPr>
        <w:tabs>
          <w:tab w:val="num" w:pos="5040"/>
        </w:tabs>
        <w:ind w:left="5040" w:hanging="360"/>
      </w:pPr>
      <w:rPr>
        <w:rFonts w:ascii="Arial" w:hAnsi="Arial" w:hint="default"/>
      </w:rPr>
    </w:lvl>
    <w:lvl w:ilvl="7" w:tplc="94C026B8" w:tentative="1">
      <w:start w:val="1"/>
      <w:numFmt w:val="bullet"/>
      <w:lvlText w:val="•"/>
      <w:lvlJc w:val="left"/>
      <w:pPr>
        <w:tabs>
          <w:tab w:val="num" w:pos="5760"/>
        </w:tabs>
        <w:ind w:left="5760" w:hanging="360"/>
      </w:pPr>
      <w:rPr>
        <w:rFonts w:ascii="Arial" w:hAnsi="Arial" w:hint="default"/>
      </w:rPr>
    </w:lvl>
    <w:lvl w:ilvl="8" w:tplc="AA28568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2555EE8"/>
    <w:multiLevelType w:val="hybridMultilevel"/>
    <w:tmpl w:val="5A7A62B6"/>
    <w:lvl w:ilvl="0" w:tplc="39C493AA">
      <w:start w:val="1"/>
      <w:numFmt w:val="bullet"/>
      <w:lvlText w:val="•"/>
      <w:lvlJc w:val="left"/>
      <w:pPr>
        <w:tabs>
          <w:tab w:val="num" w:pos="720"/>
        </w:tabs>
        <w:ind w:left="720" w:hanging="360"/>
      </w:pPr>
      <w:rPr>
        <w:rFonts w:ascii="Arial" w:hAnsi="Arial" w:hint="default"/>
      </w:rPr>
    </w:lvl>
    <w:lvl w:ilvl="1" w:tplc="71AE843E" w:tentative="1">
      <w:start w:val="1"/>
      <w:numFmt w:val="bullet"/>
      <w:lvlText w:val="•"/>
      <w:lvlJc w:val="left"/>
      <w:pPr>
        <w:tabs>
          <w:tab w:val="num" w:pos="1440"/>
        </w:tabs>
        <w:ind w:left="1440" w:hanging="360"/>
      </w:pPr>
      <w:rPr>
        <w:rFonts w:ascii="Arial" w:hAnsi="Arial" w:hint="default"/>
      </w:rPr>
    </w:lvl>
    <w:lvl w:ilvl="2" w:tplc="CB9E0E3E" w:tentative="1">
      <w:start w:val="1"/>
      <w:numFmt w:val="bullet"/>
      <w:lvlText w:val="•"/>
      <w:lvlJc w:val="left"/>
      <w:pPr>
        <w:tabs>
          <w:tab w:val="num" w:pos="2160"/>
        </w:tabs>
        <w:ind w:left="2160" w:hanging="360"/>
      </w:pPr>
      <w:rPr>
        <w:rFonts w:ascii="Arial" w:hAnsi="Arial" w:hint="default"/>
      </w:rPr>
    </w:lvl>
    <w:lvl w:ilvl="3" w:tplc="A85C8524" w:tentative="1">
      <w:start w:val="1"/>
      <w:numFmt w:val="bullet"/>
      <w:lvlText w:val="•"/>
      <w:lvlJc w:val="left"/>
      <w:pPr>
        <w:tabs>
          <w:tab w:val="num" w:pos="2880"/>
        </w:tabs>
        <w:ind w:left="2880" w:hanging="360"/>
      </w:pPr>
      <w:rPr>
        <w:rFonts w:ascii="Arial" w:hAnsi="Arial" w:hint="default"/>
      </w:rPr>
    </w:lvl>
    <w:lvl w:ilvl="4" w:tplc="14A8E464" w:tentative="1">
      <w:start w:val="1"/>
      <w:numFmt w:val="bullet"/>
      <w:lvlText w:val="•"/>
      <w:lvlJc w:val="left"/>
      <w:pPr>
        <w:tabs>
          <w:tab w:val="num" w:pos="3600"/>
        </w:tabs>
        <w:ind w:left="3600" w:hanging="360"/>
      </w:pPr>
      <w:rPr>
        <w:rFonts w:ascii="Arial" w:hAnsi="Arial" w:hint="default"/>
      </w:rPr>
    </w:lvl>
    <w:lvl w:ilvl="5" w:tplc="6E3A2030" w:tentative="1">
      <w:start w:val="1"/>
      <w:numFmt w:val="bullet"/>
      <w:lvlText w:val="•"/>
      <w:lvlJc w:val="left"/>
      <w:pPr>
        <w:tabs>
          <w:tab w:val="num" w:pos="4320"/>
        </w:tabs>
        <w:ind w:left="4320" w:hanging="360"/>
      </w:pPr>
      <w:rPr>
        <w:rFonts w:ascii="Arial" w:hAnsi="Arial" w:hint="default"/>
      </w:rPr>
    </w:lvl>
    <w:lvl w:ilvl="6" w:tplc="438475B8" w:tentative="1">
      <w:start w:val="1"/>
      <w:numFmt w:val="bullet"/>
      <w:lvlText w:val="•"/>
      <w:lvlJc w:val="left"/>
      <w:pPr>
        <w:tabs>
          <w:tab w:val="num" w:pos="5040"/>
        </w:tabs>
        <w:ind w:left="5040" w:hanging="360"/>
      </w:pPr>
      <w:rPr>
        <w:rFonts w:ascii="Arial" w:hAnsi="Arial" w:hint="default"/>
      </w:rPr>
    </w:lvl>
    <w:lvl w:ilvl="7" w:tplc="86504A24" w:tentative="1">
      <w:start w:val="1"/>
      <w:numFmt w:val="bullet"/>
      <w:lvlText w:val="•"/>
      <w:lvlJc w:val="left"/>
      <w:pPr>
        <w:tabs>
          <w:tab w:val="num" w:pos="5760"/>
        </w:tabs>
        <w:ind w:left="5760" w:hanging="360"/>
      </w:pPr>
      <w:rPr>
        <w:rFonts w:ascii="Arial" w:hAnsi="Arial" w:hint="default"/>
      </w:rPr>
    </w:lvl>
    <w:lvl w:ilvl="8" w:tplc="AC027A5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3128DB"/>
    <w:multiLevelType w:val="hybridMultilevel"/>
    <w:tmpl w:val="17D6B582"/>
    <w:lvl w:ilvl="0" w:tplc="AFFE5208">
      <w:start w:val="1"/>
      <w:numFmt w:val="bullet"/>
      <w:lvlText w:val="•"/>
      <w:lvlJc w:val="left"/>
      <w:pPr>
        <w:tabs>
          <w:tab w:val="num" w:pos="720"/>
        </w:tabs>
        <w:ind w:left="720" w:hanging="360"/>
      </w:pPr>
      <w:rPr>
        <w:rFonts w:ascii="Arial" w:hAnsi="Arial" w:hint="default"/>
      </w:rPr>
    </w:lvl>
    <w:lvl w:ilvl="1" w:tplc="7F266176" w:tentative="1">
      <w:start w:val="1"/>
      <w:numFmt w:val="bullet"/>
      <w:lvlText w:val="•"/>
      <w:lvlJc w:val="left"/>
      <w:pPr>
        <w:tabs>
          <w:tab w:val="num" w:pos="1440"/>
        </w:tabs>
        <w:ind w:left="1440" w:hanging="360"/>
      </w:pPr>
      <w:rPr>
        <w:rFonts w:ascii="Arial" w:hAnsi="Arial" w:hint="default"/>
      </w:rPr>
    </w:lvl>
    <w:lvl w:ilvl="2" w:tplc="811EFEF4" w:tentative="1">
      <w:start w:val="1"/>
      <w:numFmt w:val="bullet"/>
      <w:lvlText w:val="•"/>
      <w:lvlJc w:val="left"/>
      <w:pPr>
        <w:tabs>
          <w:tab w:val="num" w:pos="2160"/>
        </w:tabs>
        <w:ind w:left="2160" w:hanging="360"/>
      </w:pPr>
      <w:rPr>
        <w:rFonts w:ascii="Arial" w:hAnsi="Arial" w:hint="default"/>
      </w:rPr>
    </w:lvl>
    <w:lvl w:ilvl="3" w:tplc="643001BC" w:tentative="1">
      <w:start w:val="1"/>
      <w:numFmt w:val="bullet"/>
      <w:lvlText w:val="•"/>
      <w:lvlJc w:val="left"/>
      <w:pPr>
        <w:tabs>
          <w:tab w:val="num" w:pos="2880"/>
        </w:tabs>
        <w:ind w:left="2880" w:hanging="360"/>
      </w:pPr>
      <w:rPr>
        <w:rFonts w:ascii="Arial" w:hAnsi="Arial" w:hint="default"/>
      </w:rPr>
    </w:lvl>
    <w:lvl w:ilvl="4" w:tplc="ECF28448" w:tentative="1">
      <w:start w:val="1"/>
      <w:numFmt w:val="bullet"/>
      <w:lvlText w:val="•"/>
      <w:lvlJc w:val="left"/>
      <w:pPr>
        <w:tabs>
          <w:tab w:val="num" w:pos="3600"/>
        </w:tabs>
        <w:ind w:left="3600" w:hanging="360"/>
      </w:pPr>
      <w:rPr>
        <w:rFonts w:ascii="Arial" w:hAnsi="Arial" w:hint="default"/>
      </w:rPr>
    </w:lvl>
    <w:lvl w:ilvl="5" w:tplc="618A4220" w:tentative="1">
      <w:start w:val="1"/>
      <w:numFmt w:val="bullet"/>
      <w:lvlText w:val="•"/>
      <w:lvlJc w:val="left"/>
      <w:pPr>
        <w:tabs>
          <w:tab w:val="num" w:pos="4320"/>
        </w:tabs>
        <w:ind w:left="4320" w:hanging="360"/>
      </w:pPr>
      <w:rPr>
        <w:rFonts w:ascii="Arial" w:hAnsi="Arial" w:hint="default"/>
      </w:rPr>
    </w:lvl>
    <w:lvl w:ilvl="6" w:tplc="53FA3898" w:tentative="1">
      <w:start w:val="1"/>
      <w:numFmt w:val="bullet"/>
      <w:lvlText w:val="•"/>
      <w:lvlJc w:val="left"/>
      <w:pPr>
        <w:tabs>
          <w:tab w:val="num" w:pos="5040"/>
        </w:tabs>
        <w:ind w:left="5040" w:hanging="360"/>
      </w:pPr>
      <w:rPr>
        <w:rFonts w:ascii="Arial" w:hAnsi="Arial" w:hint="default"/>
      </w:rPr>
    </w:lvl>
    <w:lvl w:ilvl="7" w:tplc="8F3EC10A" w:tentative="1">
      <w:start w:val="1"/>
      <w:numFmt w:val="bullet"/>
      <w:lvlText w:val="•"/>
      <w:lvlJc w:val="left"/>
      <w:pPr>
        <w:tabs>
          <w:tab w:val="num" w:pos="5760"/>
        </w:tabs>
        <w:ind w:left="5760" w:hanging="360"/>
      </w:pPr>
      <w:rPr>
        <w:rFonts w:ascii="Arial" w:hAnsi="Arial" w:hint="default"/>
      </w:rPr>
    </w:lvl>
    <w:lvl w:ilvl="8" w:tplc="39B09A6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F8A034F"/>
    <w:multiLevelType w:val="hybridMultilevel"/>
    <w:tmpl w:val="0388D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484F37"/>
    <w:multiLevelType w:val="hybridMultilevel"/>
    <w:tmpl w:val="7A4EA9C0"/>
    <w:lvl w:ilvl="0" w:tplc="D794D3B4">
      <w:start w:val="1"/>
      <w:numFmt w:val="bullet"/>
      <w:lvlText w:val="•"/>
      <w:lvlJc w:val="left"/>
      <w:pPr>
        <w:tabs>
          <w:tab w:val="num" w:pos="720"/>
        </w:tabs>
        <w:ind w:left="720" w:hanging="360"/>
      </w:pPr>
      <w:rPr>
        <w:rFonts w:ascii="Arial" w:hAnsi="Arial" w:hint="default"/>
      </w:rPr>
    </w:lvl>
    <w:lvl w:ilvl="1" w:tplc="40402C1C" w:tentative="1">
      <w:start w:val="1"/>
      <w:numFmt w:val="bullet"/>
      <w:lvlText w:val="•"/>
      <w:lvlJc w:val="left"/>
      <w:pPr>
        <w:tabs>
          <w:tab w:val="num" w:pos="1440"/>
        </w:tabs>
        <w:ind w:left="1440" w:hanging="360"/>
      </w:pPr>
      <w:rPr>
        <w:rFonts w:ascii="Arial" w:hAnsi="Arial" w:hint="default"/>
      </w:rPr>
    </w:lvl>
    <w:lvl w:ilvl="2" w:tplc="80D6F600" w:tentative="1">
      <w:start w:val="1"/>
      <w:numFmt w:val="bullet"/>
      <w:lvlText w:val="•"/>
      <w:lvlJc w:val="left"/>
      <w:pPr>
        <w:tabs>
          <w:tab w:val="num" w:pos="2160"/>
        </w:tabs>
        <w:ind w:left="2160" w:hanging="360"/>
      </w:pPr>
      <w:rPr>
        <w:rFonts w:ascii="Arial" w:hAnsi="Arial" w:hint="default"/>
      </w:rPr>
    </w:lvl>
    <w:lvl w:ilvl="3" w:tplc="FA8ED624" w:tentative="1">
      <w:start w:val="1"/>
      <w:numFmt w:val="bullet"/>
      <w:lvlText w:val="•"/>
      <w:lvlJc w:val="left"/>
      <w:pPr>
        <w:tabs>
          <w:tab w:val="num" w:pos="2880"/>
        </w:tabs>
        <w:ind w:left="2880" w:hanging="360"/>
      </w:pPr>
      <w:rPr>
        <w:rFonts w:ascii="Arial" w:hAnsi="Arial" w:hint="default"/>
      </w:rPr>
    </w:lvl>
    <w:lvl w:ilvl="4" w:tplc="D6AC39FC" w:tentative="1">
      <w:start w:val="1"/>
      <w:numFmt w:val="bullet"/>
      <w:lvlText w:val="•"/>
      <w:lvlJc w:val="left"/>
      <w:pPr>
        <w:tabs>
          <w:tab w:val="num" w:pos="3600"/>
        </w:tabs>
        <w:ind w:left="3600" w:hanging="360"/>
      </w:pPr>
      <w:rPr>
        <w:rFonts w:ascii="Arial" w:hAnsi="Arial" w:hint="default"/>
      </w:rPr>
    </w:lvl>
    <w:lvl w:ilvl="5" w:tplc="EEA8553A" w:tentative="1">
      <w:start w:val="1"/>
      <w:numFmt w:val="bullet"/>
      <w:lvlText w:val="•"/>
      <w:lvlJc w:val="left"/>
      <w:pPr>
        <w:tabs>
          <w:tab w:val="num" w:pos="4320"/>
        </w:tabs>
        <w:ind w:left="4320" w:hanging="360"/>
      </w:pPr>
      <w:rPr>
        <w:rFonts w:ascii="Arial" w:hAnsi="Arial" w:hint="default"/>
      </w:rPr>
    </w:lvl>
    <w:lvl w:ilvl="6" w:tplc="EDE29AE4" w:tentative="1">
      <w:start w:val="1"/>
      <w:numFmt w:val="bullet"/>
      <w:lvlText w:val="•"/>
      <w:lvlJc w:val="left"/>
      <w:pPr>
        <w:tabs>
          <w:tab w:val="num" w:pos="5040"/>
        </w:tabs>
        <w:ind w:left="5040" w:hanging="360"/>
      </w:pPr>
      <w:rPr>
        <w:rFonts w:ascii="Arial" w:hAnsi="Arial" w:hint="default"/>
      </w:rPr>
    </w:lvl>
    <w:lvl w:ilvl="7" w:tplc="B40A92EA" w:tentative="1">
      <w:start w:val="1"/>
      <w:numFmt w:val="bullet"/>
      <w:lvlText w:val="•"/>
      <w:lvlJc w:val="left"/>
      <w:pPr>
        <w:tabs>
          <w:tab w:val="num" w:pos="5760"/>
        </w:tabs>
        <w:ind w:left="5760" w:hanging="360"/>
      </w:pPr>
      <w:rPr>
        <w:rFonts w:ascii="Arial" w:hAnsi="Arial" w:hint="default"/>
      </w:rPr>
    </w:lvl>
    <w:lvl w:ilvl="8" w:tplc="8BCC944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F0F6EE8"/>
    <w:multiLevelType w:val="hybridMultilevel"/>
    <w:tmpl w:val="25A4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E42414"/>
    <w:multiLevelType w:val="hybridMultilevel"/>
    <w:tmpl w:val="B09A73C2"/>
    <w:lvl w:ilvl="0" w:tplc="4E404214">
      <w:start w:val="1"/>
      <w:numFmt w:val="bullet"/>
      <w:lvlText w:val="•"/>
      <w:lvlJc w:val="left"/>
      <w:pPr>
        <w:tabs>
          <w:tab w:val="num" w:pos="720"/>
        </w:tabs>
        <w:ind w:left="720" w:hanging="360"/>
      </w:pPr>
      <w:rPr>
        <w:rFonts w:ascii="Arial" w:hAnsi="Arial" w:hint="default"/>
      </w:rPr>
    </w:lvl>
    <w:lvl w:ilvl="1" w:tplc="8E469742" w:tentative="1">
      <w:start w:val="1"/>
      <w:numFmt w:val="bullet"/>
      <w:lvlText w:val="•"/>
      <w:lvlJc w:val="left"/>
      <w:pPr>
        <w:tabs>
          <w:tab w:val="num" w:pos="1440"/>
        </w:tabs>
        <w:ind w:left="1440" w:hanging="360"/>
      </w:pPr>
      <w:rPr>
        <w:rFonts w:ascii="Arial" w:hAnsi="Arial" w:hint="default"/>
      </w:rPr>
    </w:lvl>
    <w:lvl w:ilvl="2" w:tplc="661817BE" w:tentative="1">
      <w:start w:val="1"/>
      <w:numFmt w:val="bullet"/>
      <w:lvlText w:val="•"/>
      <w:lvlJc w:val="left"/>
      <w:pPr>
        <w:tabs>
          <w:tab w:val="num" w:pos="2160"/>
        </w:tabs>
        <w:ind w:left="2160" w:hanging="360"/>
      </w:pPr>
      <w:rPr>
        <w:rFonts w:ascii="Arial" w:hAnsi="Arial" w:hint="default"/>
      </w:rPr>
    </w:lvl>
    <w:lvl w:ilvl="3" w:tplc="46A82AD8" w:tentative="1">
      <w:start w:val="1"/>
      <w:numFmt w:val="bullet"/>
      <w:lvlText w:val="•"/>
      <w:lvlJc w:val="left"/>
      <w:pPr>
        <w:tabs>
          <w:tab w:val="num" w:pos="2880"/>
        </w:tabs>
        <w:ind w:left="2880" w:hanging="360"/>
      </w:pPr>
      <w:rPr>
        <w:rFonts w:ascii="Arial" w:hAnsi="Arial" w:hint="default"/>
      </w:rPr>
    </w:lvl>
    <w:lvl w:ilvl="4" w:tplc="29A85C6E" w:tentative="1">
      <w:start w:val="1"/>
      <w:numFmt w:val="bullet"/>
      <w:lvlText w:val="•"/>
      <w:lvlJc w:val="left"/>
      <w:pPr>
        <w:tabs>
          <w:tab w:val="num" w:pos="3600"/>
        </w:tabs>
        <w:ind w:left="3600" w:hanging="360"/>
      </w:pPr>
      <w:rPr>
        <w:rFonts w:ascii="Arial" w:hAnsi="Arial" w:hint="default"/>
      </w:rPr>
    </w:lvl>
    <w:lvl w:ilvl="5" w:tplc="40486CEC" w:tentative="1">
      <w:start w:val="1"/>
      <w:numFmt w:val="bullet"/>
      <w:lvlText w:val="•"/>
      <w:lvlJc w:val="left"/>
      <w:pPr>
        <w:tabs>
          <w:tab w:val="num" w:pos="4320"/>
        </w:tabs>
        <w:ind w:left="4320" w:hanging="360"/>
      </w:pPr>
      <w:rPr>
        <w:rFonts w:ascii="Arial" w:hAnsi="Arial" w:hint="default"/>
      </w:rPr>
    </w:lvl>
    <w:lvl w:ilvl="6" w:tplc="0944CCD8" w:tentative="1">
      <w:start w:val="1"/>
      <w:numFmt w:val="bullet"/>
      <w:lvlText w:val="•"/>
      <w:lvlJc w:val="left"/>
      <w:pPr>
        <w:tabs>
          <w:tab w:val="num" w:pos="5040"/>
        </w:tabs>
        <w:ind w:left="5040" w:hanging="360"/>
      </w:pPr>
      <w:rPr>
        <w:rFonts w:ascii="Arial" w:hAnsi="Arial" w:hint="default"/>
      </w:rPr>
    </w:lvl>
    <w:lvl w:ilvl="7" w:tplc="F01617BA" w:tentative="1">
      <w:start w:val="1"/>
      <w:numFmt w:val="bullet"/>
      <w:lvlText w:val="•"/>
      <w:lvlJc w:val="left"/>
      <w:pPr>
        <w:tabs>
          <w:tab w:val="num" w:pos="5760"/>
        </w:tabs>
        <w:ind w:left="5760" w:hanging="360"/>
      </w:pPr>
      <w:rPr>
        <w:rFonts w:ascii="Arial" w:hAnsi="Arial" w:hint="default"/>
      </w:rPr>
    </w:lvl>
    <w:lvl w:ilvl="8" w:tplc="95D823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FC7CF9"/>
    <w:multiLevelType w:val="hybridMultilevel"/>
    <w:tmpl w:val="7D0A5B90"/>
    <w:lvl w:ilvl="0" w:tplc="1C9CE942">
      <w:start w:val="1"/>
      <w:numFmt w:val="bullet"/>
      <w:lvlText w:val="•"/>
      <w:lvlJc w:val="left"/>
      <w:pPr>
        <w:tabs>
          <w:tab w:val="num" w:pos="720"/>
        </w:tabs>
        <w:ind w:left="720" w:hanging="360"/>
      </w:pPr>
      <w:rPr>
        <w:rFonts w:ascii="Arial" w:hAnsi="Arial" w:hint="default"/>
      </w:rPr>
    </w:lvl>
    <w:lvl w:ilvl="1" w:tplc="126C015E" w:tentative="1">
      <w:start w:val="1"/>
      <w:numFmt w:val="bullet"/>
      <w:lvlText w:val="•"/>
      <w:lvlJc w:val="left"/>
      <w:pPr>
        <w:tabs>
          <w:tab w:val="num" w:pos="1440"/>
        </w:tabs>
        <w:ind w:left="1440" w:hanging="360"/>
      </w:pPr>
      <w:rPr>
        <w:rFonts w:ascii="Arial" w:hAnsi="Arial" w:hint="default"/>
      </w:rPr>
    </w:lvl>
    <w:lvl w:ilvl="2" w:tplc="DC320956" w:tentative="1">
      <w:start w:val="1"/>
      <w:numFmt w:val="bullet"/>
      <w:lvlText w:val="•"/>
      <w:lvlJc w:val="left"/>
      <w:pPr>
        <w:tabs>
          <w:tab w:val="num" w:pos="2160"/>
        </w:tabs>
        <w:ind w:left="2160" w:hanging="360"/>
      </w:pPr>
      <w:rPr>
        <w:rFonts w:ascii="Arial" w:hAnsi="Arial" w:hint="default"/>
      </w:rPr>
    </w:lvl>
    <w:lvl w:ilvl="3" w:tplc="6A860444" w:tentative="1">
      <w:start w:val="1"/>
      <w:numFmt w:val="bullet"/>
      <w:lvlText w:val="•"/>
      <w:lvlJc w:val="left"/>
      <w:pPr>
        <w:tabs>
          <w:tab w:val="num" w:pos="2880"/>
        </w:tabs>
        <w:ind w:left="2880" w:hanging="360"/>
      </w:pPr>
      <w:rPr>
        <w:rFonts w:ascii="Arial" w:hAnsi="Arial" w:hint="default"/>
      </w:rPr>
    </w:lvl>
    <w:lvl w:ilvl="4" w:tplc="DDB64414" w:tentative="1">
      <w:start w:val="1"/>
      <w:numFmt w:val="bullet"/>
      <w:lvlText w:val="•"/>
      <w:lvlJc w:val="left"/>
      <w:pPr>
        <w:tabs>
          <w:tab w:val="num" w:pos="3600"/>
        </w:tabs>
        <w:ind w:left="3600" w:hanging="360"/>
      </w:pPr>
      <w:rPr>
        <w:rFonts w:ascii="Arial" w:hAnsi="Arial" w:hint="default"/>
      </w:rPr>
    </w:lvl>
    <w:lvl w:ilvl="5" w:tplc="3164124A" w:tentative="1">
      <w:start w:val="1"/>
      <w:numFmt w:val="bullet"/>
      <w:lvlText w:val="•"/>
      <w:lvlJc w:val="left"/>
      <w:pPr>
        <w:tabs>
          <w:tab w:val="num" w:pos="4320"/>
        </w:tabs>
        <w:ind w:left="4320" w:hanging="360"/>
      </w:pPr>
      <w:rPr>
        <w:rFonts w:ascii="Arial" w:hAnsi="Arial" w:hint="default"/>
      </w:rPr>
    </w:lvl>
    <w:lvl w:ilvl="6" w:tplc="0F941CD6" w:tentative="1">
      <w:start w:val="1"/>
      <w:numFmt w:val="bullet"/>
      <w:lvlText w:val="•"/>
      <w:lvlJc w:val="left"/>
      <w:pPr>
        <w:tabs>
          <w:tab w:val="num" w:pos="5040"/>
        </w:tabs>
        <w:ind w:left="5040" w:hanging="360"/>
      </w:pPr>
      <w:rPr>
        <w:rFonts w:ascii="Arial" w:hAnsi="Arial" w:hint="default"/>
      </w:rPr>
    </w:lvl>
    <w:lvl w:ilvl="7" w:tplc="818EB414" w:tentative="1">
      <w:start w:val="1"/>
      <w:numFmt w:val="bullet"/>
      <w:lvlText w:val="•"/>
      <w:lvlJc w:val="left"/>
      <w:pPr>
        <w:tabs>
          <w:tab w:val="num" w:pos="5760"/>
        </w:tabs>
        <w:ind w:left="5760" w:hanging="360"/>
      </w:pPr>
      <w:rPr>
        <w:rFonts w:ascii="Arial" w:hAnsi="Arial" w:hint="default"/>
      </w:rPr>
    </w:lvl>
    <w:lvl w:ilvl="8" w:tplc="0AEA29F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E57332D"/>
    <w:multiLevelType w:val="hybridMultilevel"/>
    <w:tmpl w:val="E6E6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14"/>
  </w:num>
  <w:num w:numId="5">
    <w:abstractNumId w:val="18"/>
  </w:num>
  <w:num w:numId="6">
    <w:abstractNumId w:val="13"/>
  </w:num>
  <w:num w:numId="7">
    <w:abstractNumId w:val="19"/>
  </w:num>
  <w:num w:numId="8">
    <w:abstractNumId w:val="1"/>
  </w:num>
  <w:num w:numId="9">
    <w:abstractNumId w:val="2"/>
  </w:num>
  <w:num w:numId="10">
    <w:abstractNumId w:val="5"/>
  </w:num>
  <w:num w:numId="11">
    <w:abstractNumId w:val="16"/>
  </w:num>
  <w:num w:numId="12">
    <w:abstractNumId w:val="11"/>
  </w:num>
  <w:num w:numId="13">
    <w:abstractNumId w:val="8"/>
  </w:num>
  <w:num w:numId="14">
    <w:abstractNumId w:val="12"/>
  </w:num>
  <w:num w:numId="15">
    <w:abstractNumId w:val="6"/>
  </w:num>
  <w:num w:numId="16">
    <w:abstractNumId w:val="20"/>
  </w:num>
  <w:num w:numId="17">
    <w:abstractNumId w:val="17"/>
  </w:num>
  <w:num w:numId="18">
    <w:abstractNumId w:val="0"/>
  </w:num>
  <w:num w:numId="19">
    <w:abstractNumId w:val="15"/>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80"/>
    <w:rsid w:val="000400CD"/>
    <w:rsid w:val="00046748"/>
    <w:rsid w:val="00054920"/>
    <w:rsid w:val="000738A7"/>
    <w:rsid w:val="00073EAE"/>
    <w:rsid w:val="00076F4A"/>
    <w:rsid w:val="00081328"/>
    <w:rsid w:val="00101809"/>
    <w:rsid w:val="001A087C"/>
    <w:rsid w:val="001B29A8"/>
    <w:rsid w:val="00373C74"/>
    <w:rsid w:val="003B7F6C"/>
    <w:rsid w:val="004C3065"/>
    <w:rsid w:val="00531542"/>
    <w:rsid w:val="005E455C"/>
    <w:rsid w:val="006660D3"/>
    <w:rsid w:val="006C73D8"/>
    <w:rsid w:val="006F03FB"/>
    <w:rsid w:val="007665C2"/>
    <w:rsid w:val="007D06FB"/>
    <w:rsid w:val="00800D12"/>
    <w:rsid w:val="008371DB"/>
    <w:rsid w:val="0087237F"/>
    <w:rsid w:val="008B0349"/>
    <w:rsid w:val="00922D91"/>
    <w:rsid w:val="00932FB9"/>
    <w:rsid w:val="009570A0"/>
    <w:rsid w:val="00985AA0"/>
    <w:rsid w:val="009A2A80"/>
    <w:rsid w:val="00A01E51"/>
    <w:rsid w:val="00A10C0B"/>
    <w:rsid w:val="00A14167"/>
    <w:rsid w:val="00A57E51"/>
    <w:rsid w:val="00A82881"/>
    <w:rsid w:val="00AA4B19"/>
    <w:rsid w:val="00B07701"/>
    <w:rsid w:val="00B25A72"/>
    <w:rsid w:val="00B2691F"/>
    <w:rsid w:val="00B40D37"/>
    <w:rsid w:val="00B67902"/>
    <w:rsid w:val="00C7467B"/>
    <w:rsid w:val="00C74AD8"/>
    <w:rsid w:val="00C7621C"/>
    <w:rsid w:val="00CA48C3"/>
    <w:rsid w:val="00CE6F65"/>
    <w:rsid w:val="00CF3C7C"/>
    <w:rsid w:val="00D04EE7"/>
    <w:rsid w:val="00DF44E7"/>
    <w:rsid w:val="00DF5D42"/>
    <w:rsid w:val="00E90947"/>
    <w:rsid w:val="00ED036A"/>
    <w:rsid w:val="00F40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E32E"/>
  <w15:chartTrackingRefBased/>
  <w15:docId w15:val="{D66112BE-F191-4D6A-8A88-A61B401F0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A80"/>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92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3FB"/>
    <w:rPr>
      <w:rFonts w:ascii="Segoe UI" w:hAnsi="Segoe UI" w:cs="Segoe UI"/>
      <w:sz w:val="18"/>
      <w:szCs w:val="18"/>
    </w:rPr>
  </w:style>
  <w:style w:type="character" w:styleId="CommentReference">
    <w:name w:val="annotation reference"/>
    <w:basedOn w:val="DefaultParagraphFont"/>
    <w:uiPriority w:val="99"/>
    <w:semiHidden/>
    <w:unhideWhenUsed/>
    <w:rsid w:val="00A01E51"/>
    <w:rPr>
      <w:sz w:val="16"/>
      <w:szCs w:val="16"/>
    </w:rPr>
  </w:style>
  <w:style w:type="paragraph" w:styleId="CommentText">
    <w:name w:val="annotation text"/>
    <w:basedOn w:val="Normal"/>
    <w:link w:val="CommentTextChar"/>
    <w:uiPriority w:val="99"/>
    <w:semiHidden/>
    <w:unhideWhenUsed/>
    <w:rsid w:val="00A01E51"/>
    <w:pPr>
      <w:spacing w:line="240" w:lineRule="auto"/>
    </w:pPr>
    <w:rPr>
      <w:sz w:val="20"/>
      <w:szCs w:val="20"/>
    </w:rPr>
  </w:style>
  <w:style w:type="character" w:customStyle="1" w:styleId="CommentTextChar">
    <w:name w:val="Comment Text Char"/>
    <w:basedOn w:val="DefaultParagraphFont"/>
    <w:link w:val="CommentText"/>
    <w:uiPriority w:val="99"/>
    <w:semiHidden/>
    <w:rsid w:val="00A01E51"/>
    <w:rPr>
      <w:sz w:val="20"/>
      <w:szCs w:val="20"/>
    </w:rPr>
  </w:style>
  <w:style w:type="paragraph" w:styleId="CommentSubject">
    <w:name w:val="annotation subject"/>
    <w:basedOn w:val="CommentText"/>
    <w:next w:val="CommentText"/>
    <w:link w:val="CommentSubjectChar"/>
    <w:uiPriority w:val="99"/>
    <w:semiHidden/>
    <w:unhideWhenUsed/>
    <w:rsid w:val="00A01E51"/>
    <w:rPr>
      <w:b/>
      <w:bCs/>
    </w:rPr>
  </w:style>
  <w:style w:type="character" w:customStyle="1" w:styleId="CommentSubjectChar">
    <w:name w:val="Comment Subject Char"/>
    <w:basedOn w:val="CommentTextChar"/>
    <w:link w:val="CommentSubject"/>
    <w:uiPriority w:val="99"/>
    <w:semiHidden/>
    <w:rsid w:val="00A01E51"/>
    <w:rPr>
      <w:b/>
      <w:bCs/>
      <w:sz w:val="20"/>
      <w:szCs w:val="20"/>
    </w:rPr>
  </w:style>
  <w:style w:type="paragraph" w:styleId="NormalWeb">
    <w:name w:val="Normal (Web)"/>
    <w:basedOn w:val="Normal"/>
    <w:uiPriority w:val="99"/>
    <w:semiHidden/>
    <w:unhideWhenUsed/>
    <w:rsid w:val="00A141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4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6391">
      <w:bodyDiv w:val="1"/>
      <w:marLeft w:val="0"/>
      <w:marRight w:val="0"/>
      <w:marTop w:val="0"/>
      <w:marBottom w:val="0"/>
      <w:divBdr>
        <w:top w:val="none" w:sz="0" w:space="0" w:color="auto"/>
        <w:left w:val="none" w:sz="0" w:space="0" w:color="auto"/>
        <w:bottom w:val="none" w:sz="0" w:space="0" w:color="auto"/>
        <w:right w:val="none" w:sz="0" w:space="0" w:color="auto"/>
      </w:divBdr>
    </w:div>
    <w:div w:id="96411513">
      <w:bodyDiv w:val="1"/>
      <w:marLeft w:val="0"/>
      <w:marRight w:val="0"/>
      <w:marTop w:val="0"/>
      <w:marBottom w:val="0"/>
      <w:divBdr>
        <w:top w:val="none" w:sz="0" w:space="0" w:color="auto"/>
        <w:left w:val="none" w:sz="0" w:space="0" w:color="auto"/>
        <w:bottom w:val="none" w:sz="0" w:space="0" w:color="auto"/>
        <w:right w:val="none" w:sz="0" w:space="0" w:color="auto"/>
      </w:divBdr>
      <w:divsChild>
        <w:div w:id="319505697">
          <w:marLeft w:val="547"/>
          <w:marRight w:val="0"/>
          <w:marTop w:val="96"/>
          <w:marBottom w:val="0"/>
          <w:divBdr>
            <w:top w:val="none" w:sz="0" w:space="0" w:color="auto"/>
            <w:left w:val="none" w:sz="0" w:space="0" w:color="auto"/>
            <w:bottom w:val="none" w:sz="0" w:space="0" w:color="auto"/>
            <w:right w:val="none" w:sz="0" w:space="0" w:color="auto"/>
          </w:divBdr>
        </w:div>
        <w:div w:id="153883474">
          <w:marLeft w:val="547"/>
          <w:marRight w:val="0"/>
          <w:marTop w:val="96"/>
          <w:marBottom w:val="0"/>
          <w:divBdr>
            <w:top w:val="none" w:sz="0" w:space="0" w:color="auto"/>
            <w:left w:val="none" w:sz="0" w:space="0" w:color="auto"/>
            <w:bottom w:val="none" w:sz="0" w:space="0" w:color="auto"/>
            <w:right w:val="none" w:sz="0" w:space="0" w:color="auto"/>
          </w:divBdr>
        </w:div>
        <w:div w:id="632753359">
          <w:marLeft w:val="547"/>
          <w:marRight w:val="0"/>
          <w:marTop w:val="96"/>
          <w:marBottom w:val="0"/>
          <w:divBdr>
            <w:top w:val="none" w:sz="0" w:space="0" w:color="auto"/>
            <w:left w:val="none" w:sz="0" w:space="0" w:color="auto"/>
            <w:bottom w:val="none" w:sz="0" w:space="0" w:color="auto"/>
            <w:right w:val="none" w:sz="0" w:space="0" w:color="auto"/>
          </w:divBdr>
        </w:div>
        <w:div w:id="2086610141">
          <w:marLeft w:val="547"/>
          <w:marRight w:val="0"/>
          <w:marTop w:val="96"/>
          <w:marBottom w:val="0"/>
          <w:divBdr>
            <w:top w:val="none" w:sz="0" w:space="0" w:color="auto"/>
            <w:left w:val="none" w:sz="0" w:space="0" w:color="auto"/>
            <w:bottom w:val="none" w:sz="0" w:space="0" w:color="auto"/>
            <w:right w:val="none" w:sz="0" w:space="0" w:color="auto"/>
          </w:divBdr>
        </w:div>
        <w:div w:id="1867863618">
          <w:marLeft w:val="547"/>
          <w:marRight w:val="0"/>
          <w:marTop w:val="96"/>
          <w:marBottom w:val="0"/>
          <w:divBdr>
            <w:top w:val="none" w:sz="0" w:space="0" w:color="auto"/>
            <w:left w:val="none" w:sz="0" w:space="0" w:color="auto"/>
            <w:bottom w:val="none" w:sz="0" w:space="0" w:color="auto"/>
            <w:right w:val="none" w:sz="0" w:space="0" w:color="auto"/>
          </w:divBdr>
        </w:div>
        <w:div w:id="1817188038">
          <w:marLeft w:val="547"/>
          <w:marRight w:val="0"/>
          <w:marTop w:val="96"/>
          <w:marBottom w:val="0"/>
          <w:divBdr>
            <w:top w:val="none" w:sz="0" w:space="0" w:color="auto"/>
            <w:left w:val="none" w:sz="0" w:space="0" w:color="auto"/>
            <w:bottom w:val="none" w:sz="0" w:space="0" w:color="auto"/>
            <w:right w:val="none" w:sz="0" w:space="0" w:color="auto"/>
          </w:divBdr>
        </w:div>
        <w:div w:id="1502890883">
          <w:marLeft w:val="547"/>
          <w:marRight w:val="0"/>
          <w:marTop w:val="96"/>
          <w:marBottom w:val="0"/>
          <w:divBdr>
            <w:top w:val="none" w:sz="0" w:space="0" w:color="auto"/>
            <w:left w:val="none" w:sz="0" w:space="0" w:color="auto"/>
            <w:bottom w:val="none" w:sz="0" w:space="0" w:color="auto"/>
            <w:right w:val="none" w:sz="0" w:space="0" w:color="auto"/>
          </w:divBdr>
        </w:div>
        <w:div w:id="1795052303">
          <w:marLeft w:val="547"/>
          <w:marRight w:val="0"/>
          <w:marTop w:val="96"/>
          <w:marBottom w:val="0"/>
          <w:divBdr>
            <w:top w:val="none" w:sz="0" w:space="0" w:color="auto"/>
            <w:left w:val="none" w:sz="0" w:space="0" w:color="auto"/>
            <w:bottom w:val="none" w:sz="0" w:space="0" w:color="auto"/>
            <w:right w:val="none" w:sz="0" w:space="0" w:color="auto"/>
          </w:divBdr>
        </w:div>
      </w:divsChild>
    </w:div>
    <w:div w:id="102770390">
      <w:bodyDiv w:val="1"/>
      <w:marLeft w:val="0"/>
      <w:marRight w:val="0"/>
      <w:marTop w:val="0"/>
      <w:marBottom w:val="0"/>
      <w:divBdr>
        <w:top w:val="none" w:sz="0" w:space="0" w:color="auto"/>
        <w:left w:val="none" w:sz="0" w:space="0" w:color="auto"/>
        <w:bottom w:val="none" w:sz="0" w:space="0" w:color="auto"/>
        <w:right w:val="none" w:sz="0" w:space="0" w:color="auto"/>
      </w:divBdr>
    </w:div>
    <w:div w:id="222255030">
      <w:bodyDiv w:val="1"/>
      <w:marLeft w:val="0"/>
      <w:marRight w:val="0"/>
      <w:marTop w:val="0"/>
      <w:marBottom w:val="0"/>
      <w:divBdr>
        <w:top w:val="none" w:sz="0" w:space="0" w:color="auto"/>
        <w:left w:val="none" w:sz="0" w:space="0" w:color="auto"/>
        <w:bottom w:val="none" w:sz="0" w:space="0" w:color="auto"/>
        <w:right w:val="none" w:sz="0" w:space="0" w:color="auto"/>
      </w:divBdr>
      <w:divsChild>
        <w:div w:id="1431046906">
          <w:marLeft w:val="547"/>
          <w:marRight w:val="0"/>
          <w:marTop w:val="96"/>
          <w:marBottom w:val="0"/>
          <w:divBdr>
            <w:top w:val="none" w:sz="0" w:space="0" w:color="auto"/>
            <w:left w:val="none" w:sz="0" w:space="0" w:color="auto"/>
            <w:bottom w:val="none" w:sz="0" w:space="0" w:color="auto"/>
            <w:right w:val="none" w:sz="0" w:space="0" w:color="auto"/>
          </w:divBdr>
        </w:div>
        <w:div w:id="1959556676">
          <w:marLeft w:val="547"/>
          <w:marRight w:val="0"/>
          <w:marTop w:val="96"/>
          <w:marBottom w:val="0"/>
          <w:divBdr>
            <w:top w:val="none" w:sz="0" w:space="0" w:color="auto"/>
            <w:left w:val="none" w:sz="0" w:space="0" w:color="auto"/>
            <w:bottom w:val="none" w:sz="0" w:space="0" w:color="auto"/>
            <w:right w:val="none" w:sz="0" w:space="0" w:color="auto"/>
          </w:divBdr>
        </w:div>
        <w:div w:id="1436091834">
          <w:marLeft w:val="547"/>
          <w:marRight w:val="0"/>
          <w:marTop w:val="96"/>
          <w:marBottom w:val="0"/>
          <w:divBdr>
            <w:top w:val="none" w:sz="0" w:space="0" w:color="auto"/>
            <w:left w:val="none" w:sz="0" w:space="0" w:color="auto"/>
            <w:bottom w:val="none" w:sz="0" w:space="0" w:color="auto"/>
            <w:right w:val="none" w:sz="0" w:space="0" w:color="auto"/>
          </w:divBdr>
        </w:div>
        <w:div w:id="1366446515">
          <w:marLeft w:val="547"/>
          <w:marRight w:val="0"/>
          <w:marTop w:val="96"/>
          <w:marBottom w:val="0"/>
          <w:divBdr>
            <w:top w:val="none" w:sz="0" w:space="0" w:color="auto"/>
            <w:left w:val="none" w:sz="0" w:space="0" w:color="auto"/>
            <w:bottom w:val="none" w:sz="0" w:space="0" w:color="auto"/>
            <w:right w:val="none" w:sz="0" w:space="0" w:color="auto"/>
          </w:divBdr>
        </w:div>
        <w:div w:id="691416351">
          <w:marLeft w:val="547"/>
          <w:marRight w:val="0"/>
          <w:marTop w:val="96"/>
          <w:marBottom w:val="0"/>
          <w:divBdr>
            <w:top w:val="none" w:sz="0" w:space="0" w:color="auto"/>
            <w:left w:val="none" w:sz="0" w:space="0" w:color="auto"/>
            <w:bottom w:val="none" w:sz="0" w:space="0" w:color="auto"/>
            <w:right w:val="none" w:sz="0" w:space="0" w:color="auto"/>
          </w:divBdr>
        </w:div>
      </w:divsChild>
    </w:div>
    <w:div w:id="254675866">
      <w:bodyDiv w:val="1"/>
      <w:marLeft w:val="0"/>
      <w:marRight w:val="0"/>
      <w:marTop w:val="0"/>
      <w:marBottom w:val="0"/>
      <w:divBdr>
        <w:top w:val="none" w:sz="0" w:space="0" w:color="auto"/>
        <w:left w:val="none" w:sz="0" w:space="0" w:color="auto"/>
        <w:bottom w:val="none" w:sz="0" w:space="0" w:color="auto"/>
        <w:right w:val="none" w:sz="0" w:space="0" w:color="auto"/>
      </w:divBdr>
      <w:divsChild>
        <w:div w:id="176428797">
          <w:marLeft w:val="547"/>
          <w:marRight w:val="0"/>
          <w:marTop w:val="96"/>
          <w:marBottom w:val="0"/>
          <w:divBdr>
            <w:top w:val="none" w:sz="0" w:space="0" w:color="auto"/>
            <w:left w:val="none" w:sz="0" w:space="0" w:color="auto"/>
            <w:bottom w:val="none" w:sz="0" w:space="0" w:color="auto"/>
            <w:right w:val="none" w:sz="0" w:space="0" w:color="auto"/>
          </w:divBdr>
        </w:div>
        <w:div w:id="1857309409">
          <w:marLeft w:val="547"/>
          <w:marRight w:val="0"/>
          <w:marTop w:val="96"/>
          <w:marBottom w:val="0"/>
          <w:divBdr>
            <w:top w:val="none" w:sz="0" w:space="0" w:color="auto"/>
            <w:left w:val="none" w:sz="0" w:space="0" w:color="auto"/>
            <w:bottom w:val="none" w:sz="0" w:space="0" w:color="auto"/>
            <w:right w:val="none" w:sz="0" w:space="0" w:color="auto"/>
          </w:divBdr>
        </w:div>
        <w:div w:id="1701198396">
          <w:marLeft w:val="547"/>
          <w:marRight w:val="0"/>
          <w:marTop w:val="96"/>
          <w:marBottom w:val="0"/>
          <w:divBdr>
            <w:top w:val="none" w:sz="0" w:space="0" w:color="auto"/>
            <w:left w:val="none" w:sz="0" w:space="0" w:color="auto"/>
            <w:bottom w:val="none" w:sz="0" w:space="0" w:color="auto"/>
            <w:right w:val="none" w:sz="0" w:space="0" w:color="auto"/>
          </w:divBdr>
        </w:div>
        <w:div w:id="806776922">
          <w:marLeft w:val="547"/>
          <w:marRight w:val="0"/>
          <w:marTop w:val="96"/>
          <w:marBottom w:val="0"/>
          <w:divBdr>
            <w:top w:val="none" w:sz="0" w:space="0" w:color="auto"/>
            <w:left w:val="none" w:sz="0" w:space="0" w:color="auto"/>
            <w:bottom w:val="none" w:sz="0" w:space="0" w:color="auto"/>
            <w:right w:val="none" w:sz="0" w:space="0" w:color="auto"/>
          </w:divBdr>
        </w:div>
        <w:div w:id="1452089070">
          <w:marLeft w:val="547"/>
          <w:marRight w:val="0"/>
          <w:marTop w:val="96"/>
          <w:marBottom w:val="0"/>
          <w:divBdr>
            <w:top w:val="none" w:sz="0" w:space="0" w:color="auto"/>
            <w:left w:val="none" w:sz="0" w:space="0" w:color="auto"/>
            <w:bottom w:val="none" w:sz="0" w:space="0" w:color="auto"/>
            <w:right w:val="none" w:sz="0" w:space="0" w:color="auto"/>
          </w:divBdr>
        </w:div>
      </w:divsChild>
    </w:div>
    <w:div w:id="342360125">
      <w:bodyDiv w:val="1"/>
      <w:marLeft w:val="0"/>
      <w:marRight w:val="0"/>
      <w:marTop w:val="0"/>
      <w:marBottom w:val="0"/>
      <w:divBdr>
        <w:top w:val="none" w:sz="0" w:space="0" w:color="auto"/>
        <w:left w:val="none" w:sz="0" w:space="0" w:color="auto"/>
        <w:bottom w:val="none" w:sz="0" w:space="0" w:color="auto"/>
        <w:right w:val="none" w:sz="0" w:space="0" w:color="auto"/>
      </w:divBdr>
      <w:divsChild>
        <w:div w:id="799768502">
          <w:marLeft w:val="547"/>
          <w:marRight w:val="0"/>
          <w:marTop w:val="96"/>
          <w:marBottom w:val="0"/>
          <w:divBdr>
            <w:top w:val="none" w:sz="0" w:space="0" w:color="auto"/>
            <w:left w:val="none" w:sz="0" w:space="0" w:color="auto"/>
            <w:bottom w:val="none" w:sz="0" w:space="0" w:color="auto"/>
            <w:right w:val="none" w:sz="0" w:space="0" w:color="auto"/>
          </w:divBdr>
        </w:div>
        <w:div w:id="993535326">
          <w:marLeft w:val="547"/>
          <w:marRight w:val="0"/>
          <w:marTop w:val="96"/>
          <w:marBottom w:val="0"/>
          <w:divBdr>
            <w:top w:val="none" w:sz="0" w:space="0" w:color="auto"/>
            <w:left w:val="none" w:sz="0" w:space="0" w:color="auto"/>
            <w:bottom w:val="none" w:sz="0" w:space="0" w:color="auto"/>
            <w:right w:val="none" w:sz="0" w:space="0" w:color="auto"/>
          </w:divBdr>
        </w:div>
        <w:div w:id="1165196457">
          <w:marLeft w:val="547"/>
          <w:marRight w:val="0"/>
          <w:marTop w:val="96"/>
          <w:marBottom w:val="0"/>
          <w:divBdr>
            <w:top w:val="none" w:sz="0" w:space="0" w:color="auto"/>
            <w:left w:val="none" w:sz="0" w:space="0" w:color="auto"/>
            <w:bottom w:val="none" w:sz="0" w:space="0" w:color="auto"/>
            <w:right w:val="none" w:sz="0" w:space="0" w:color="auto"/>
          </w:divBdr>
        </w:div>
        <w:div w:id="732120676">
          <w:marLeft w:val="547"/>
          <w:marRight w:val="0"/>
          <w:marTop w:val="96"/>
          <w:marBottom w:val="0"/>
          <w:divBdr>
            <w:top w:val="none" w:sz="0" w:space="0" w:color="auto"/>
            <w:left w:val="none" w:sz="0" w:space="0" w:color="auto"/>
            <w:bottom w:val="none" w:sz="0" w:space="0" w:color="auto"/>
            <w:right w:val="none" w:sz="0" w:space="0" w:color="auto"/>
          </w:divBdr>
        </w:div>
        <w:div w:id="1026758696">
          <w:marLeft w:val="547"/>
          <w:marRight w:val="0"/>
          <w:marTop w:val="96"/>
          <w:marBottom w:val="0"/>
          <w:divBdr>
            <w:top w:val="none" w:sz="0" w:space="0" w:color="auto"/>
            <w:left w:val="none" w:sz="0" w:space="0" w:color="auto"/>
            <w:bottom w:val="none" w:sz="0" w:space="0" w:color="auto"/>
            <w:right w:val="none" w:sz="0" w:space="0" w:color="auto"/>
          </w:divBdr>
        </w:div>
        <w:div w:id="1228955587">
          <w:marLeft w:val="547"/>
          <w:marRight w:val="0"/>
          <w:marTop w:val="96"/>
          <w:marBottom w:val="0"/>
          <w:divBdr>
            <w:top w:val="none" w:sz="0" w:space="0" w:color="auto"/>
            <w:left w:val="none" w:sz="0" w:space="0" w:color="auto"/>
            <w:bottom w:val="none" w:sz="0" w:space="0" w:color="auto"/>
            <w:right w:val="none" w:sz="0" w:space="0" w:color="auto"/>
          </w:divBdr>
        </w:div>
        <w:div w:id="1451899003">
          <w:marLeft w:val="547"/>
          <w:marRight w:val="0"/>
          <w:marTop w:val="96"/>
          <w:marBottom w:val="0"/>
          <w:divBdr>
            <w:top w:val="none" w:sz="0" w:space="0" w:color="auto"/>
            <w:left w:val="none" w:sz="0" w:space="0" w:color="auto"/>
            <w:bottom w:val="none" w:sz="0" w:space="0" w:color="auto"/>
            <w:right w:val="none" w:sz="0" w:space="0" w:color="auto"/>
          </w:divBdr>
        </w:div>
        <w:div w:id="775711589">
          <w:marLeft w:val="547"/>
          <w:marRight w:val="0"/>
          <w:marTop w:val="96"/>
          <w:marBottom w:val="0"/>
          <w:divBdr>
            <w:top w:val="none" w:sz="0" w:space="0" w:color="auto"/>
            <w:left w:val="none" w:sz="0" w:space="0" w:color="auto"/>
            <w:bottom w:val="none" w:sz="0" w:space="0" w:color="auto"/>
            <w:right w:val="none" w:sz="0" w:space="0" w:color="auto"/>
          </w:divBdr>
        </w:div>
        <w:div w:id="1192379910">
          <w:marLeft w:val="547"/>
          <w:marRight w:val="0"/>
          <w:marTop w:val="96"/>
          <w:marBottom w:val="0"/>
          <w:divBdr>
            <w:top w:val="none" w:sz="0" w:space="0" w:color="auto"/>
            <w:left w:val="none" w:sz="0" w:space="0" w:color="auto"/>
            <w:bottom w:val="none" w:sz="0" w:space="0" w:color="auto"/>
            <w:right w:val="none" w:sz="0" w:space="0" w:color="auto"/>
          </w:divBdr>
        </w:div>
        <w:div w:id="1331636838">
          <w:marLeft w:val="547"/>
          <w:marRight w:val="0"/>
          <w:marTop w:val="96"/>
          <w:marBottom w:val="0"/>
          <w:divBdr>
            <w:top w:val="none" w:sz="0" w:space="0" w:color="auto"/>
            <w:left w:val="none" w:sz="0" w:space="0" w:color="auto"/>
            <w:bottom w:val="none" w:sz="0" w:space="0" w:color="auto"/>
            <w:right w:val="none" w:sz="0" w:space="0" w:color="auto"/>
          </w:divBdr>
        </w:div>
      </w:divsChild>
    </w:div>
    <w:div w:id="363479776">
      <w:bodyDiv w:val="1"/>
      <w:marLeft w:val="0"/>
      <w:marRight w:val="0"/>
      <w:marTop w:val="0"/>
      <w:marBottom w:val="0"/>
      <w:divBdr>
        <w:top w:val="none" w:sz="0" w:space="0" w:color="auto"/>
        <w:left w:val="none" w:sz="0" w:space="0" w:color="auto"/>
        <w:bottom w:val="none" w:sz="0" w:space="0" w:color="auto"/>
        <w:right w:val="none" w:sz="0" w:space="0" w:color="auto"/>
      </w:divBdr>
      <w:divsChild>
        <w:div w:id="542327051">
          <w:marLeft w:val="547"/>
          <w:marRight w:val="0"/>
          <w:marTop w:val="96"/>
          <w:marBottom w:val="0"/>
          <w:divBdr>
            <w:top w:val="none" w:sz="0" w:space="0" w:color="auto"/>
            <w:left w:val="none" w:sz="0" w:space="0" w:color="auto"/>
            <w:bottom w:val="none" w:sz="0" w:space="0" w:color="auto"/>
            <w:right w:val="none" w:sz="0" w:space="0" w:color="auto"/>
          </w:divBdr>
        </w:div>
        <w:div w:id="1475948756">
          <w:marLeft w:val="547"/>
          <w:marRight w:val="0"/>
          <w:marTop w:val="96"/>
          <w:marBottom w:val="0"/>
          <w:divBdr>
            <w:top w:val="none" w:sz="0" w:space="0" w:color="auto"/>
            <w:left w:val="none" w:sz="0" w:space="0" w:color="auto"/>
            <w:bottom w:val="none" w:sz="0" w:space="0" w:color="auto"/>
            <w:right w:val="none" w:sz="0" w:space="0" w:color="auto"/>
          </w:divBdr>
        </w:div>
        <w:div w:id="2141537085">
          <w:marLeft w:val="547"/>
          <w:marRight w:val="0"/>
          <w:marTop w:val="96"/>
          <w:marBottom w:val="0"/>
          <w:divBdr>
            <w:top w:val="none" w:sz="0" w:space="0" w:color="auto"/>
            <w:left w:val="none" w:sz="0" w:space="0" w:color="auto"/>
            <w:bottom w:val="none" w:sz="0" w:space="0" w:color="auto"/>
            <w:right w:val="none" w:sz="0" w:space="0" w:color="auto"/>
          </w:divBdr>
        </w:div>
        <w:div w:id="2108503034">
          <w:marLeft w:val="547"/>
          <w:marRight w:val="0"/>
          <w:marTop w:val="96"/>
          <w:marBottom w:val="0"/>
          <w:divBdr>
            <w:top w:val="none" w:sz="0" w:space="0" w:color="auto"/>
            <w:left w:val="none" w:sz="0" w:space="0" w:color="auto"/>
            <w:bottom w:val="none" w:sz="0" w:space="0" w:color="auto"/>
            <w:right w:val="none" w:sz="0" w:space="0" w:color="auto"/>
          </w:divBdr>
        </w:div>
      </w:divsChild>
    </w:div>
    <w:div w:id="585186866">
      <w:bodyDiv w:val="1"/>
      <w:marLeft w:val="0"/>
      <w:marRight w:val="0"/>
      <w:marTop w:val="0"/>
      <w:marBottom w:val="0"/>
      <w:divBdr>
        <w:top w:val="none" w:sz="0" w:space="0" w:color="auto"/>
        <w:left w:val="none" w:sz="0" w:space="0" w:color="auto"/>
        <w:bottom w:val="none" w:sz="0" w:space="0" w:color="auto"/>
        <w:right w:val="none" w:sz="0" w:space="0" w:color="auto"/>
      </w:divBdr>
      <w:divsChild>
        <w:div w:id="1825582071">
          <w:marLeft w:val="547"/>
          <w:marRight w:val="0"/>
          <w:marTop w:val="115"/>
          <w:marBottom w:val="0"/>
          <w:divBdr>
            <w:top w:val="none" w:sz="0" w:space="0" w:color="auto"/>
            <w:left w:val="none" w:sz="0" w:space="0" w:color="auto"/>
            <w:bottom w:val="none" w:sz="0" w:space="0" w:color="auto"/>
            <w:right w:val="none" w:sz="0" w:space="0" w:color="auto"/>
          </w:divBdr>
        </w:div>
        <w:div w:id="1354306507">
          <w:marLeft w:val="547"/>
          <w:marRight w:val="0"/>
          <w:marTop w:val="115"/>
          <w:marBottom w:val="0"/>
          <w:divBdr>
            <w:top w:val="none" w:sz="0" w:space="0" w:color="auto"/>
            <w:left w:val="none" w:sz="0" w:space="0" w:color="auto"/>
            <w:bottom w:val="none" w:sz="0" w:space="0" w:color="auto"/>
            <w:right w:val="none" w:sz="0" w:space="0" w:color="auto"/>
          </w:divBdr>
        </w:div>
        <w:div w:id="1876116879">
          <w:marLeft w:val="547"/>
          <w:marRight w:val="0"/>
          <w:marTop w:val="115"/>
          <w:marBottom w:val="0"/>
          <w:divBdr>
            <w:top w:val="none" w:sz="0" w:space="0" w:color="auto"/>
            <w:left w:val="none" w:sz="0" w:space="0" w:color="auto"/>
            <w:bottom w:val="none" w:sz="0" w:space="0" w:color="auto"/>
            <w:right w:val="none" w:sz="0" w:space="0" w:color="auto"/>
          </w:divBdr>
        </w:div>
        <w:div w:id="477500028">
          <w:marLeft w:val="547"/>
          <w:marRight w:val="0"/>
          <w:marTop w:val="115"/>
          <w:marBottom w:val="0"/>
          <w:divBdr>
            <w:top w:val="none" w:sz="0" w:space="0" w:color="auto"/>
            <w:left w:val="none" w:sz="0" w:space="0" w:color="auto"/>
            <w:bottom w:val="none" w:sz="0" w:space="0" w:color="auto"/>
            <w:right w:val="none" w:sz="0" w:space="0" w:color="auto"/>
          </w:divBdr>
        </w:div>
      </w:divsChild>
    </w:div>
    <w:div w:id="84247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46033">
          <w:marLeft w:val="547"/>
          <w:marRight w:val="0"/>
          <w:marTop w:val="96"/>
          <w:marBottom w:val="0"/>
          <w:divBdr>
            <w:top w:val="none" w:sz="0" w:space="0" w:color="auto"/>
            <w:left w:val="none" w:sz="0" w:space="0" w:color="auto"/>
            <w:bottom w:val="none" w:sz="0" w:space="0" w:color="auto"/>
            <w:right w:val="none" w:sz="0" w:space="0" w:color="auto"/>
          </w:divBdr>
        </w:div>
        <w:div w:id="1024787969">
          <w:marLeft w:val="547"/>
          <w:marRight w:val="0"/>
          <w:marTop w:val="96"/>
          <w:marBottom w:val="0"/>
          <w:divBdr>
            <w:top w:val="none" w:sz="0" w:space="0" w:color="auto"/>
            <w:left w:val="none" w:sz="0" w:space="0" w:color="auto"/>
            <w:bottom w:val="none" w:sz="0" w:space="0" w:color="auto"/>
            <w:right w:val="none" w:sz="0" w:space="0" w:color="auto"/>
          </w:divBdr>
        </w:div>
        <w:div w:id="723141485">
          <w:marLeft w:val="547"/>
          <w:marRight w:val="0"/>
          <w:marTop w:val="96"/>
          <w:marBottom w:val="0"/>
          <w:divBdr>
            <w:top w:val="none" w:sz="0" w:space="0" w:color="auto"/>
            <w:left w:val="none" w:sz="0" w:space="0" w:color="auto"/>
            <w:bottom w:val="none" w:sz="0" w:space="0" w:color="auto"/>
            <w:right w:val="none" w:sz="0" w:space="0" w:color="auto"/>
          </w:divBdr>
        </w:div>
        <w:div w:id="802308940">
          <w:marLeft w:val="547"/>
          <w:marRight w:val="0"/>
          <w:marTop w:val="96"/>
          <w:marBottom w:val="0"/>
          <w:divBdr>
            <w:top w:val="none" w:sz="0" w:space="0" w:color="auto"/>
            <w:left w:val="none" w:sz="0" w:space="0" w:color="auto"/>
            <w:bottom w:val="none" w:sz="0" w:space="0" w:color="auto"/>
            <w:right w:val="none" w:sz="0" w:space="0" w:color="auto"/>
          </w:divBdr>
        </w:div>
        <w:div w:id="1032148095">
          <w:marLeft w:val="547"/>
          <w:marRight w:val="0"/>
          <w:marTop w:val="96"/>
          <w:marBottom w:val="0"/>
          <w:divBdr>
            <w:top w:val="none" w:sz="0" w:space="0" w:color="auto"/>
            <w:left w:val="none" w:sz="0" w:space="0" w:color="auto"/>
            <w:bottom w:val="none" w:sz="0" w:space="0" w:color="auto"/>
            <w:right w:val="none" w:sz="0" w:space="0" w:color="auto"/>
          </w:divBdr>
        </w:div>
        <w:div w:id="913854818">
          <w:marLeft w:val="547"/>
          <w:marRight w:val="0"/>
          <w:marTop w:val="96"/>
          <w:marBottom w:val="0"/>
          <w:divBdr>
            <w:top w:val="none" w:sz="0" w:space="0" w:color="auto"/>
            <w:left w:val="none" w:sz="0" w:space="0" w:color="auto"/>
            <w:bottom w:val="none" w:sz="0" w:space="0" w:color="auto"/>
            <w:right w:val="none" w:sz="0" w:space="0" w:color="auto"/>
          </w:divBdr>
        </w:div>
      </w:divsChild>
    </w:div>
    <w:div w:id="935945014">
      <w:bodyDiv w:val="1"/>
      <w:marLeft w:val="0"/>
      <w:marRight w:val="0"/>
      <w:marTop w:val="0"/>
      <w:marBottom w:val="0"/>
      <w:divBdr>
        <w:top w:val="none" w:sz="0" w:space="0" w:color="auto"/>
        <w:left w:val="none" w:sz="0" w:space="0" w:color="auto"/>
        <w:bottom w:val="none" w:sz="0" w:space="0" w:color="auto"/>
        <w:right w:val="none" w:sz="0" w:space="0" w:color="auto"/>
      </w:divBdr>
    </w:div>
    <w:div w:id="961233741">
      <w:bodyDiv w:val="1"/>
      <w:marLeft w:val="0"/>
      <w:marRight w:val="0"/>
      <w:marTop w:val="0"/>
      <w:marBottom w:val="0"/>
      <w:divBdr>
        <w:top w:val="none" w:sz="0" w:space="0" w:color="auto"/>
        <w:left w:val="none" w:sz="0" w:space="0" w:color="auto"/>
        <w:bottom w:val="none" w:sz="0" w:space="0" w:color="auto"/>
        <w:right w:val="none" w:sz="0" w:space="0" w:color="auto"/>
      </w:divBdr>
      <w:divsChild>
        <w:div w:id="24328642">
          <w:marLeft w:val="547"/>
          <w:marRight w:val="0"/>
          <w:marTop w:val="96"/>
          <w:marBottom w:val="0"/>
          <w:divBdr>
            <w:top w:val="none" w:sz="0" w:space="0" w:color="auto"/>
            <w:left w:val="none" w:sz="0" w:space="0" w:color="auto"/>
            <w:bottom w:val="none" w:sz="0" w:space="0" w:color="auto"/>
            <w:right w:val="none" w:sz="0" w:space="0" w:color="auto"/>
          </w:divBdr>
        </w:div>
        <w:div w:id="1978683388">
          <w:marLeft w:val="547"/>
          <w:marRight w:val="0"/>
          <w:marTop w:val="96"/>
          <w:marBottom w:val="0"/>
          <w:divBdr>
            <w:top w:val="none" w:sz="0" w:space="0" w:color="auto"/>
            <w:left w:val="none" w:sz="0" w:space="0" w:color="auto"/>
            <w:bottom w:val="none" w:sz="0" w:space="0" w:color="auto"/>
            <w:right w:val="none" w:sz="0" w:space="0" w:color="auto"/>
          </w:divBdr>
        </w:div>
        <w:div w:id="1136794701">
          <w:marLeft w:val="547"/>
          <w:marRight w:val="0"/>
          <w:marTop w:val="96"/>
          <w:marBottom w:val="0"/>
          <w:divBdr>
            <w:top w:val="none" w:sz="0" w:space="0" w:color="auto"/>
            <w:left w:val="none" w:sz="0" w:space="0" w:color="auto"/>
            <w:bottom w:val="none" w:sz="0" w:space="0" w:color="auto"/>
            <w:right w:val="none" w:sz="0" w:space="0" w:color="auto"/>
          </w:divBdr>
        </w:div>
        <w:div w:id="39790222">
          <w:marLeft w:val="547"/>
          <w:marRight w:val="0"/>
          <w:marTop w:val="96"/>
          <w:marBottom w:val="0"/>
          <w:divBdr>
            <w:top w:val="none" w:sz="0" w:space="0" w:color="auto"/>
            <w:left w:val="none" w:sz="0" w:space="0" w:color="auto"/>
            <w:bottom w:val="none" w:sz="0" w:space="0" w:color="auto"/>
            <w:right w:val="none" w:sz="0" w:space="0" w:color="auto"/>
          </w:divBdr>
        </w:div>
        <w:div w:id="2083142561">
          <w:marLeft w:val="547"/>
          <w:marRight w:val="0"/>
          <w:marTop w:val="96"/>
          <w:marBottom w:val="0"/>
          <w:divBdr>
            <w:top w:val="none" w:sz="0" w:space="0" w:color="auto"/>
            <w:left w:val="none" w:sz="0" w:space="0" w:color="auto"/>
            <w:bottom w:val="none" w:sz="0" w:space="0" w:color="auto"/>
            <w:right w:val="none" w:sz="0" w:space="0" w:color="auto"/>
          </w:divBdr>
        </w:div>
        <w:div w:id="712968834">
          <w:marLeft w:val="547"/>
          <w:marRight w:val="0"/>
          <w:marTop w:val="96"/>
          <w:marBottom w:val="0"/>
          <w:divBdr>
            <w:top w:val="none" w:sz="0" w:space="0" w:color="auto"/>
            <w:left w:val="none" w:sz="0" w:space="0" w:color="auto"/>
            <w:bottom w:val="none" w:sz="0" w:space="0" w:color="auto"/>
            <w:right w:val="none" w:sz="0" w:space="0" w:color="auto"/>
          </w:divBdr>
        </w:div>
      </w:divsChild>
    </w:div>
    <w:div w:id="1053652417">
      <w:bodyDiv w:val="1"/>
      <w:marLeft w:val="0"/>
      <w:marRight w:val="0"/>
      <w:marTop w:val="0"/>
      <w:marBottom w:val="0"/>
      <w:divBdr>
        <w:top w:val="none" w:sz="0" w:space="0" w:color="auto"/>
        <w:left w:val="none" w:sz="0" w:space="0" w:color="auto"/>
        <w:bottom w:val="none" w:sz="0" w:space="0" w:color="auto"/>
        <w:right w:val="none" w:sz="0" w:space="0" w:color="auto"/>
      </w:divBdr>
    </w:div>
    <w:div w:id="1498498111">
      <w:bodyDiv w:val="1"/>
      <w:marLeft w:val="0"/>
      <w:marRight w:val="0"/>
      <w:marTop w:val="0"/>
      <w:marBottom w:val="0"/>
      <w:divBdr>
        <w:top w:val="none" w:sz="0" w:space="0" w:color="auto"/>
        <w:left w:val="none" w:sz="0" w:space="0" w:color="auto"/>
        <w:bottom w:val="none" w:sz="0" w:space="0" w:color="auto"/>
        <w:right w:val="none" w:sz="0" w:space="0" w:color="auto"/>
      </w:divBdr>
      <w:divsChild>
        <w:div w:id="2053337099">
          <w:marLeft w:val="720"/>
          <w:marRight w:val="0"/>
          <w:marTop w:val="115"/>
          <w:marBottom w:val="0"/>
          <w:divBdr>
            <w:top w:val="none" w:sz="0" w:space="0" w:color="auto"/>
            <w:left w:val="none" w:sz="0" w:space="0" w:color="auto"/>
            <w:bottom w:val="none" w:sz="0" w:space="0" w:color="auto"/>
            <w:right w:val="none" w:sz="0" w:space="0" w:color="auto"/>
          </w:divBdr>
        </w:div>
        <w:div w:id="1041899376">
          <w:marLeft w:val="720"/>
          <w:marRight w:val="0"/>
          <w:marTop w:val="115"/>
          <w:marBottom w:val="0"/>
          <w:divBdr>
            <w:top w:val="none" w:sz="0" w:space="0" w:color="auto"/>
            <w:left w:val="none" w:sz="0" w:space="0" w:color="auto"/>
            <w:bottom w:val="none" w:sz="0" w:space="0" w:color="auto"/>
            <w:right w:val="none" w:sz="0" w:space="0" w:color="auto"/>
          </w:divBdr>
        </w:div>
        <w:div w:id="1372075895">
          <w:marLeft w:val="720"/>
          <w:marRight w:val="0"/>
          <w:marTop w:val="115"/>
          <w:marBottom w:val="0"/>
          <w:divBdr>
            <w:top w:val="none" w:sz="0" w:space="0" w:color="auto"/>
            <w:left w:val="none" w:sz="0" w:space="0" w:color="auto"/>
            <w:bottom w:val="none" w:sz="0" w:space="0" w:color="auto"/>
            <w:right w:val="none" w:sz="0" w:space="0" w:color="auto"/>
          </w:divBdr>
        </w:div>
        <w:div w:id="369259695">
          <w:marLeft w:val="720"/>
          <w:marRight w:val="0"/>
          <w:marTop w:val="115"/>
          <w:marBottom w:val="0"/>
          <w:divBdr>
            <w:top w:val="none" w:sz="0" w:space="0" w:color="auto"/>
            <w:left w:val="none" w:sz="0" w:space="0" w:color="auto"/>
            <w:bottom w:val="none" w:sz="0" w:space="0" w:color="auto"/>
            <w:right w:val="none" w:sz="0" w:space="0" w:color="auto"/>
          </w:divBdr>
        </w:div>
        <w:div w:id="582229191">
          <w:marLeft w:val="720"/>
          <w:marRight w:val="0"/>
          <w:marTop w:val="115"/>
          <w:marBottom w:val="0"/>
          <w:divBdr>
            <w:top w:val="none" w:sz="0" w:space="0" w:color="auto"/>
            <w:left w:val="none" w:sz="0" w:space="0" w:color="auto"/>
            <w:bottom w:val="none" w:sz="0" w:space="0" w:color="auto"/>
            <w:right w:val="none" w:sz="0" w:space="0" w:color="auto"/>
          </w:divBdr>
        </w:div>
        <w:div w:id="653263610">
          <w:marLeft w:val="720"/>
          <w:marRight w:val="0"/>
          <w:marTop w:val="115"/>
          <w:marBottom w:val="0"/>
          <w:divBdr>
            <w:top w:val="none" w:sz="0" w:space="0" w:color="auto"/>
            <w:left w:val="none" w:sz="0" w:space="0" w:color="auto"/>
            <w:bottom w:val="none" w:sz="0" w:space="0" w:color="auto"/>
            <w:right w:val="none" w:sz="0" w:space="0" w:color="auto"/>
          </w:divBdr>
        </w:div>
        <w:div w:id="2069377136">
          <w:marLeft w:val="720"/>
          <w:marRight w:val="0"/>
          <w:marTop w:val="115"/>
          <w:marBottom w:val="0"/>
          <w:divBdr>
            <w:top w:val="none" w:sz="0" w:space="0" w:color="auto"/>
            <w:left w:val="none" w:sz="0" w:space="0" w:color="auto"/>
            <w:bottom w:val="none" w:sz="0" w:space="0" w:color="auto"/>
            <w:right w:val="none" w:sz="0" w:space="0" w:color="auto"/>
          </w:divBdr>
        </w:div>
      </w:divsChild>
    </w:div>
    <w:div w:id="1552960984">
      <w:bodyDiv w:val="1"/>
      <w:marLeft w:val="0"/>
      <w:marRight w:val="0"/>
      <w:marTop w:val="0"/>
      <w:marBottom w:val="0"/>
      <w:divBdr>
        <w:top w:val="none" w:sz="0" w:space="0" w:color="auto"/>
        <w:left w:val="none" w:sz="0" w:space="0" w:color="auto"/>
        <w:bottom w:val="none" w:sz="0" w:space="0" w:color="auto"/>
        <w:right w:val="none" w:sz="0" w:space="0" w:color="auto"/>
      </w:divBdr>
    </w:div>
    <w:div w:id="1607498944">
      <w:bodyDiv w:val="1"/>
      <w:marLeft w:val="0"/>
      <w:marRight w:val="0"/>
      <w:marTop w:val="0"/>
      <w:marBottom w:val="0"/>
      <w:divBdr>
        <w:top w:val="none" w:sz="0" w:space="0" w:color="auto"/>
        <w:left w:val="none" w:sz="0" w:space="0" w:color="auto"/>
        <w:bottom w:val="none" w:sz="0" w:space="0" w:color="auto"/>
        <w:right w:val="none" w:sz="0" w:space="0" w:color="auto"/>
      </w:divBdr>
      <w:divsChild>
        <w:div w:id="194664099">
          <w:marLeft w:val="360"/>
          <w:marRight w:val="0"/>
          <w:marTop w:val="200"/>
          <w:marBottom w:val="0"/>
          <w:divBdr>
            <w:top w:val="none" w:sz="0" w:space="0" w:color="auto"/>
            <w:left w:val="none" w:sz="0" w:space="0" w:color="auto"/>
            <w:bottom w:val="none" w:sz="0" w:space="0" w:color="auto"/>
            <w:right w:val="none" w:sz="0" w:space="0" w:color="auto"/>
          </w:divBdr>
        </w:div>
      </w:divsChild>
    </w:div>
    <w:div w:id="1644457006">
      <w:bodyDiv w:val="1"/>
      <w:marLeft w:val="0"/>
      <w:marRight w:val="0"/>
      <w:marTop w:val="0"/>
      <w:marBottom w:val="0"/>
      <w:divBdr>
        <w:top w:val="none" w:sz="0" w:space="0" w:color="auto"/>
        <w:left w:val="none" w:sz="0" w:space="0" w:color="auto"/>
        <w:bottom w:val="none" w:sz="0" w:space="0" w:color="auto"/>
        <w:right w:val="none" w:sz="0" w:space="0" w:color="auto"/>
      </w:divBdr>
      <w:divsChild>
        <w:div w:id="2119444229">
          <w:marLeft w:val="360"/>
          <w:marRight w:val="0"/>
          <w:marTop w:val="200"/>
          <w:marBottom w:val="0"/>
          <w:divBdr>
            <w:top w:val="none" w:sz="0" w:space="0" w:color="auto"/>
            <w:left w:val="none" w:sz="0" w:space="0" w:color="auto"/>
            <w:bottom w:val="none" w:sz="0" w:space="0" w:color="auto"/>
            <w:right w:val="none" w:sz="0" w:space="0" w:color="auto"/>
          </w:divBdr>
        </w:div>
        <w:div w:id="1295065533">
          <w:marLeft w:val="360"/>
          <w:marRight w:val="0"/>
          <w:marTop w:val="200"/>
          <w:marBottom w:val="0"/>
          <w:divBdr>
            <w:top w:val="none" w:sz="0" w:space="0" w:color="auto"/>
            <w:left w:val="none" w:sz="0" w:space="0" w:color="auto"/>
            <w:bottom w:val="none" w:sz="0" w:space="0" w:color="auto"/>
            <w:right w:val="none" w:sz="0" w:space="0" w:color="auto"/>
          </w:divBdr>
        </w:div>
      </w:divsChild>
    </w:div>
    <w:div w:id="1750272926">
      <w:bodyDiv w:val="1"/>
      <w:marLeft w:val="0"/>
      <w:marRight w:val="0"/>
      <w:marTop w:val="0"/>
      <w:marBottom w:val="0"/>
      <w:divBdr>
        <w:top w:val="none" w:sz="0" w:space="0" w:color="auto"/>
        <w:left w:val="none" w:sz="0" w:space="0" w:color="auto"/>
        <w:bottom w:val="none" w:sz="0" w:space="0" w:color="auto"/>
        <w:right w:val="none" w:sz="0" w:space="0" w:color="auto"/>
      </w:divBdr>
      <w:divsChild>
        <w:div w:id="487019066">
          <w:marLeft w:val="720"/>
          <w:marRight w:val="0"/>
          <w:marTop w:val="144"/>
          <w:marBottom w:val="0"/>
          <w:divBdr>
            <w:top w:val="none" w:sz="0" w:space="0" w:color="auto"/>
            <w:left w:val="none" w:sz="0" w:space="0" w:color="auto"/>
            <w:bottom w:val="none" w:sz="0" w:space="0" w:color="auto"/>
            <w:right w:val="none" w:sz="0" w:space="0" w:color="auto"/>
          </w:divBdr>
        </w:div>
        <w:div w:id="498428724">
          <w:marLeft w:val="720"/>
          <w:marRight w:val="0"/>
          <w:marTop w:val="144"/>
          <w:marBottom w:val="0"/>
          <w:divBdr>
            <w:top w:val="none" w:sz="0" w:space="0" w:color="auto"/>
            <w:left w:val="none" w:sz="0" w:space="0" w:color="auto"/>
            <w:bottom w:val="none" w:sz="0" w:space="0" w:color="auto"/>
            <w:right w:val="none" w:sz="0" w:space="0" w:color="auto"/>
          </w:divBdr>
        </w:div>
        <w:div w:id="744569813">
          <w:marLeft w:val="720"/>
          <w:marRight w:val="0"/>
          <w:marTop w:val="144"/>
          <w:marBottom w:val="0"/>
          <w:divBdr>
            <w:top w:val="none" w:sz="0" w:space="0" w:color="auto"/>
            <w:left w:val="none" w:sz="0" w:space="0" w:color="auto"/>
            <w:bottom w:val="none" w:sz="0" w:space="0" w:color="auto"/>
            <w:right w:val="none" w:sz="0" w:space="0" w:color="auto"/>
          </w:divBdr>
        </w:div>
        <w:div w:id="248930480">
          <w:marLeft w:val="720"/>
          <w:marRight w:val="0"/>
          <w:marTop w:val="144"/>
          <w:marBottom w:val="0"/>
          <w:divBdr>
            <w:top w:val="none" w:sz="0" w:space="0" w:color="auto"/>
            <w:left w:val="none" w:sz="0" w:space="0" w:color="auto"/>
            <w:bottom w:val="none" w:sz="0" w:space="0" w:color="auto"/>
            <w:right w:val="none" w:sz="0" w:space="0" w:color="auto"/>
          </w:divBdr>
        </w:div>
      </w:divsChild>
    </w:div>
    <w:div w:id="1927837872">
      <w:bodyDiv w:val="1"/>
      <w:marLeft w:val="0"/>
      <w:marRight w:val="0"/>
      <w:marTop w:val="0"/>
      <w:marBottom w:val="0"/>
      <w:divBdr>
        <w:top w:val="none" w:sz="0" w:space="0" w:color="auto"/>
        <w:left w:val="none" w:sz="0" w:space="0" w:color="auto"/>
        <w:bottom w:val="none" w:sz="0" w:space="0" w:color="auto"/>
        <w:right w:val="none" w:sz="0" w:space="0" w:color="auto"/>
      </w:divBdr>
    </w:div>
    <w:div w:id="2119524790">
      <w:bodyDiv w:val="1"/>
      <w:marLeft w:val="0"/>
      <w:marRight w:val="0"/>
      <w:marTop w:val="0"/>
      <w:marBottom w:val="0"/>
      <w:divBdr>
        <w:top w:val="none" w:sz="0" w:space="0" w:color="auto"/>
        <w:left w:val="none" w:sz="0" w:space="0" w:color="auto"/>
        <w:bottom w:val="none" w:sz="0" w:space="0" w:color="auto"/>
        <w:right w:val="none" w:sz="0" w:space="0" w:color="auto"/>
      </w:divBdr>
      <w:divsChild>
        <w:div w:id="865364544">
          <w:marLeft w:val="360"/>
          <w:marRight w:val="0"/>
          <w:marTop w:val="200"/>
          <w:marBottom w:val="0"/>
          <w:divBdr>
            <w:top w:val="none" w:sz="0" w:space="0" w:color="auto"/>
            <w:left w:val="none" w:sz="0" w:space="0" w:color="auto"/>
            <w:bottom w:val="none" w:sz="0" w:space="0" w:color="auto"/>
            <w:right w:val="none" w:sz="0" w:space="0" w:color="auto"/>
          </w:divBdr>
        </w:div>
        <w:div w:id="1977879990">
          <w:marLeft w:val="360"/>
          <w:marRight w:val="0"/>
          <w:marTop w:val="200"/>
          <w:marBottom w:val="0"/>
          <w:divBdr>
            <w:top w:val="none" w:sz="0" w:space="0" w:color="auto"/>
            <w:left w:val="none" w:sz="0" w:space="0" w:color="auto"/>
            <w:bottom w:val="none" w:sz="0" w:space="0" w:color="auto"/>
            <w:right w:val="none" w:sz="0" w:space="0" w:color="auto"/>
          </w:divBdr>
        </w:div>
      </w:divsChild>
    </w:div>
    <w:div w:id="2143646580">
      <w:bodyDiv w:val="1"/>
      <w:marLeft w:val="0"/>
      <w:marRight w:val="0"/>
      <w:marTop w:val="0"/>
      <w:marBottom w:val="0"/>
      <w:divBdr>
        <w:top w:val="none" w:sz="0" w:space="0" w:color="auto"/>
        <w:left w:val="none" w:sz="0" w:space="0" w:color="auto"/>
        <w:bottom w:val="none" w:sz="0" w:space="0" w:color="auto"/>
        <w:right w:val="none" w:sz="0" w:space="0" w:color="auto"/>
      </w:divBdr>
      <w:divsChild>
        <w:div w:id="1195534640">
          <w:marLeft w:val="547"/>
          <w:marRight w:val="0"/>
          <w:marTop w:val="96"/>
          <w:marBottom w:val="0"/>
          <w:divBdr>
            <w:top w:val="none" w:sz="0" w:space="0" w:color="auto"/>
            <w:left w:val="none" w:sz="0" w:space="0" w:color="auto"/>
            <w:bottom w:val="none" w:sz="0" w:space="0" w:color="auto"/>
            <w:right w:val="none" w:sz="0" w:space="0" w:color="auto"/>
          </w:divBdr>
        </w:div>
        <w:div w:id="1986276507">
          <w:marLeft w:val="547"/>
          <w:marRight w:val="0"/>
          <w:marTop w:val="96"/>
          <w:marBottom w:val="0"/>
          <w:divBdr>
            <w:top w:val="none" w:sz="0" w:space="0" w:color="auto"/>
            <w:left w:val="none" w:sz="0" w:space="0" w:color="auto"/>
            <w:bottom w:val="none" w:sz="0" w:space="0" w:color="auto"/>
            <w:right w:val="none" w:sz="0" w:space="0" w:color="auto"/>
          </w:divBdr>
        </w:div>
        <w:div w:id="1088311142">
          <w:marLeft w:val="547"/>
          <w:marRight w:val="0"/>
          <w:marTop w:val="96"/>
          <w:marBottom w:val="0"/>
          <w:divBdr>
            <w:top w:val="none" w:sz="0" w:space="0" w:color="auto"/>
            <w:left w:val="none" w:sz="0" w:space="0" w:color="auto"/>
            <w:bottom w:val="none" w:sz="0" w:space="0" w:color="auto"/>
            <w:right w:val="none" w:sz="0" w:space="0" w:color="auto"/>
          </w:divBdr>
        </w:div>
        <w:div w:id="1378355352">
          <w:marLeft w:val="547"/>
          <w:marRight w:val="0"/>
          <w:marTop w:val="96"/>
          <w:marBottom w:val="0"/>
          <w:divBdr>
            <w:top w:val="none" w:sz="0" w:space="0" w:color="auto"/>
            <w:left w:val="none" w:sz="0" w:space="0" w:color="auto"/>
            <w:bottom w:val="none" w:sz="0" w:space="0" w:color="auto"/>
            <w:right w:val="none" w:sz="0" w:space="0" w:color="auto"/>
          </w:divBdr>
        </w:div>
        <w:div w:id="1993949350">
          <w:marLeft w:val="547"/>
          <w:marRight w:val="0"/>
          <w:marTop w:val="96"/>
          <w:marBottom w:val="0"/>
          <w:divBdr>
            <w:top w:val="none" w:sz="0" w:space="0" w:color="auto"/>
            <w:left w:val="none" w:sz="0" w:space="0" w:color="auto"/>
            <w:bottom w:val="none" w:sz="0" w:space="0" w:color="auto"/>
            <w:right w:val="none" w:sz="0" w:space="0" w:color="auto"/>
          </w:divBdr>
        </w:div>
        <w:div w:id="1580947993">
          <w:marLeft w:val="547"/>
          <w:marRight w:val="0"/>
          <w:marTop w:val="96"/>
          <w:marBottom w:val="0"/>
          <w:divBdr>
            <w:top w:val="none" w:sz="0" w:space="0" w:color="auto"/>
            <w:left w:val="none" w:sz="0" w:space="0" w:color="auto"/>
            <w:bottom w:val="none" w:sz="0" w:space="0" w:color="auto"/>
            <w:right w:val="none" w:sz="0" w:space="0" w:color="auto"/>
          </w:divBdr>
        </w:div>
        <w:div w:id="763914091">
          <w:marLeft w:val="547"/>
          <w:marRight w:val="0"/>
          <w:marTop w:val="96"/>
          <w:marBottom w:val="0"/>
          <w:divBdr>
            <w:top w:val="none" w:sz="0" w:space="0" w:color="auto"/>
            <w:left w:val="none" w:sz="0" w:space="0" w:color="auto"/>
            <w:bottom w:val="none" w:sz="0" w:space="0" w:color="auto"/>
            <w:right w:val="none" w:sz="0" w:space="0" w:color="auto"/>
          </w:divBdr>
        </w:div>
        <w:div w:id="381516237">
          <w:marLeft w:val="547"/>
          <w:marRight w:val="0"/>
          <w:marTop w:val="96"/>
          <w:marBottom w:val="0"/>
          <w:divBdr>
            <w:top w:val="none" w:sz="0" w:space="0" w:color="auto"/>
            <w:left w:val="none" w:sz="0" w:space="0" w:color="auto"/>
            <w:bottom w:val="none" w:sz="0" w:space="0" w:color="auto"/>
            <w:right w:val="none" w:sz="0" w:space="0" w:color="auto"/>
          </w:divBdr>
        </w:div>
        <w:div w:id="156965345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1692</Words>
  <Characters>9649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McGinty</dc:creator>
  <cp:keywords/>
  <dc:description/>
  <cp:lastModifiedBy>Julie McGinty</cp:lastModifiedBy>
  <cp:revision>2</cp:revision>
  <cp:lastPrinted>2025-04-16T10:37:00Z</cp:lastPrinted>
  <dcterms:created xsi:type="dcterms:W3CDTF">2025-11-19T11:54:00Z</dcterms:created>
  <dcterms:modified xsi:type="dcterms:W3CDTF">2025-11-19T11:54:00Z</dcterms:modified>
</cp:coreProperties>
</file>